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ook w:val="0480" w:firstRow="0" w:lastRow="0" w:firstColumn="1" w:lastColumn="0" w:noHBand="0" w:noVBand="1"/>
      </w:tblPr>
      <w:tblGrid>
        <w:gridCol w:w="10632"/>
      </w:tblGrid>
      <w:tr w:rsidR="002072E2" w:rsidRPr="00E71457" w14:paraId="4658F71C" w14:textId="77777777" w:rsidTr="00AA0A13">
        <w:tc>
          <w:tcPr>
            <w:tcW w:w="10632" w:type="dxa"/>
            <w:shd w:val="clear" w:color="auto" w:fill="auto"/>
            <w:hideMark/>
          </w:tcPr>
          <w:p w14:paraId="37F4D33F" w14:textId="77777777" w:rsidR="002072E2" w:rsidRPr="00E71457" w:rsidRDefault="002072E2" w:rsidP="00AA0A13">
            <w:pPr>
              <w:spacing w:after="0" w:line="240" w:lineRule="auto"/>
              <w:jc w:val="center"/>
              <w:rPr>
                <w:rFonts w:ascii="Arial Narrow" w:hAnsi="Arial Narrow"/>
                <w:sz w:val="6"/>
                <w:szCs w:val="6"/>
              </w:rPr>
            </w:pPr>
            <w:r w:rsidRPr="00E71457">
              <w:rPr>
                <w:rFonts w:ascii="Arial Narrow" w:hAnsi="Arial Narrow"/>
                <w:b/>
                <w:sz w:val="28"/>
                <w:szCs w:val="28"/>
              </w:rPr>
              <w:fldChar w:fldCharType="begin"/>
            </w:r>
            <w:r w:rsidRPr="00E71457">
              <w:rPr>
                <w:rFonts w:ascii="Arial Narrow" w:hAnsi="Arial Narrow"/>
                <w:b/>
                <w:sz w:val="28"/>
                <w:szCs w:val="28"/>
              </w:rPr>
              <w:instrText xml:space="preserve">  </w:instrText>
            </w:r>
            <w:r w:rsidRPr="00E71457">
              <w:rPr>
                <w:rFonts w:ascii="Arial Narrow" w:hAnsi="Arial Narrow"/>
                <w:b/>
                <w:sz w:val="28"/>
                <w:szCs w:val="28"/>
              </w:rPr>
              <w:fldChar w:fldCharType="end"/>
            </w:r>
          </w:p>
        </w:tc>
      </w:tr>
    </w:tbl>
    <w:p w14:paraId="5E0CD8EB" w14:textId="77777777" w:rsidR="002072E2" w:rsidRPr="005C3F31" w:rsidRDefault="002072E2" w:rsidP="002072E2">
      <w:pPr>
        <w:autoSpaceDE w:val="0"/>
        <w:autoSpaceDN w:val="0"/>
        <w:adjustRightInd w:val="0"/>
        <w:spacing w:after="0" w:line="240" w:lineRule="auto"/>
        <w:contextualSpacing/>
        <w:jc w:val="center"/>
        <w:rPr>
          <w:rFonts w:cs="Calibri"/>
          <w:b/>
          <w:bCs/>
          <w:color w:val="1F497D"/>
          <w:sz w:val="52"/>
          <w:szCs w:val="52"/>
        </w:rPr>
      </w:pPr>
      <w:bookmarkStart w:id="0" w:name="EXT_TermsOfBusiness"/>
      <w:r w:rsidRPr="005C3F31">
        <w:rPr>
          <w:rFonts w:cs="Calibri"/>
          <w:b/>
          <w:bCs/>
          <w:color w:val="1F497D"/>
          <w:sz w:val="52"/>
          <w:szCs w:val="52"/>
        </w:rPr>
        <w:t>Terms of Business</w:t>
      </w:r>
    </w:p>
    <w:p w14:paraId="2DEA90DB" w14:textId="77777777" w:rsidR="002072E2" w:rsidRPr="005C3F31" w:rsidRDefault="002072E2" w:rsidP="002072E2">
      <w:pPr>
        <w:autoSpaceDE w:val="0"/>
        <w:autoSpaceDN w:val="0"/>
        <w:adjustRightInd w:val="0"/>
        <w:spacing w:after="0" w:line="240" w:lineRule="auto"/>
        <w:contextualSpacing/>
        <w:jc w:val="center"/>
        <w:rPr>
          <w:rFonts w:cs="Calibri"/>
          <w:bCs/>
          <w:color w:val="1F497D"/>
          <w:sz w:val="17"/>
          <w:szCs w:val="17"/>
        </w:rPr>
      </w:pPr>
      <w:r w:rsidRPr="005C3F31">
        <w:rPr>
          <w:rFonts w:cs="Calibri"/>
          <w:bCs/>
          <w:color w:val="1F497D"/>
          <w:sz w:val="17"/>
          <w:szCs w:val="17"/>
        </w:rPr>
        <w:t>Applying to General Insurance customers – You should carefully read these Terms that apply to our appointment by you and the services we will provide.</w:t>
      </w:r>
    </w:p>
    <w:p w14:paraId="1AC3E11A" w14:textId="77777777" w:rsidR="002072E2" w:rsidRPr="005C3F31" w:rsidRDefault="002072E2" w:rsidP="002072E2">
      <w:pPr>
        <w:autoSpaceDE w:val="0"/>
        <w:autoSpaceDN w:val="0"/>
        <w:adjustRightInd w:val="0"/>
        <w:spacing w:after="0" w:line="240" w:lineRule="auto"/>
        <w:contextualSpacing/>
        <w:jc w:val="center"/>
        <w:rPr>
          <w:rFonts w:cs="Calibri"/>
          <w:bCs/>
          <w:color w:val="1F497D"/>
          <w:sz w:val="17"/>
          <w:szCs w:val="17"/>
        </w:rPr>
      </w:pPr>
    </w:p>
    <w:p w14:paraId="679F571E" w14:textId="77777777"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Company Contact Details</w:t>
      </w:r>
    </w:p>
    <w:p w14:paraId="66DE0E56" w14:textId="77777777"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 xml:space="preserve">Coughlan General Insurance Bureau 18 </w:t>
      </w:r>
      <w:proofErr w:type="spellStart"/>
      <w:r w:rsidRPr="001B410B">
        <w:rPr>
          <w:rFonts w:cs="Calibri"/>
          <w:b/>
          <w:bCs/>
          <w:color w:val="1F497D"/>
          <w:sz w:val="18"/>
          <w:szCs w:val="18"/>
        </w:rPr>
        <w:t>Ballmoor</w:t>
      </w:r>
      <w:proofErr w:type="spellEnd"/>
      <w:r w:rsidRPr="001B410B">
        <w:rPr>
          <w:rFonts w:cs="Calibri"/>
          <w:b/>
          <w:bCs/>
          <w:color w:val="1F497D"/>
          <w:sz w:val="18"/>
          <w:szCs w:val="18"/>
        </w:rPr>
        <w:t xml:space="preserve"> Buckingham Industrial Park Buckingham MK18 1RT</w:t>
      </w:r>
    </w:p>
    <w:p w14:paraId="6FD8DD6B" w14:textId="77777777"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Telephone: 01280 814440 Fax: 01280 814990 Email: info@coughlaninsurance.co.uk</w:t>
      </w:r>
    </w:p>
    <w:p w14:paraId="6DB34C74" w14:textId="77777777"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p>
    <w:p w14:paraId="1288DE47" w14:textId="77777777" w:rsidR="002072E2" w:rsidRPr="001B410B" w:rsidRDefault="002072E2" w:rsidP="002072E2">
      <w:pPr>
        <w:autoSpaceDE w:val="0"/>
        <w:autoSpaceDN w:val="0"/>
        <w:adjustRightInd w:val="0"/>
        <w:spacing w:after="0" w:line="240" w:lineRule="auto"/>
        <w:contextualSpacing/>
        <w:jc w:val="center"/>
        <w:rPr>
          <w:rFonts w:cs="Calibri"/>
          <w:b/>
          <w:bCs/>
          <w:color w:val="1F497D"/>
          <w:sz w:val="18"/>
          <w:szCs w:val="18"/>
        </w:rPr>
      </w:pPr>
      <w:r w:rsidRPr="001B410B">
        <w:rPr>
          <w:rFonts w:cs="Calibri"/>
          <w:b/>
          <w:bCs/>
          <w:color w:val="1F497D"/>
          <w:sz w:val="18"/>
          <w:szCs w:val="18"/>
        </w:rPr>
        <w:t>Coughlan (General) Insurance Bureau is authorised and regulated by the Financial Conduct Authority.  Our Firm Reference Number (FRN) is 306326. You can check this on the Financial Services Register by visiting the FCA’s website www.fca.org.uk or by telephoning the FCA on 0800 111 6768.</w:t>
      </w:r>
    </w:p>
    <w:p w14:paraId="27C3FF12" w14:textId="77777777" w:rsidR="002072E2" w:rsidRPr="001B410B" w:rsidRDefault="002072E2" w:rsidP="002072E2">
      <w:pPr>
        <w:autoSpaceDE w:val="0"/>
        <w:autoSpaceDN w:val="0"/>
        <w:adjustRightInd w:val="0"/>
        <w:spacing w:after="0" w:line="240" w:lineRule="auto"/>
        <w:contextualSpacing/>
        <w:jc w:val="center"/>
        <w:rPr>
          <w:rFonts w:cs="Calibri"/>
          <w:b/>
          <w:bCs/>
          <w:color w:val="000000"/>
          <w:sz w:val="18"/>
          <w:szCs w:val="18"/>
        </w:rPr>
      </w:pPr>
    </w:p>
    <w:p w14:paraId="251D0EA3" w14:textId="77777777" w:rsidR="002072E2" w:rsidRPr="001B410B" w:rsidRDefault="002072E2" w:rsidP="002072E2">
      <w:pPr>
        <w:spacing w:after="0" w:line="240" w:lineRule="auto"/>
        <w:rPr>
          <w:rFonts w:cs="Calibri"/>
          <w:b/>
          <w:color w:val="1F497D"/>
          <w:sz w:val="18"/>
          <w:szCs w:val="18"/>
        </w:rPr>
      </w:pPr>
      <w:r w:rsidRPr="001B410B">
        <w:rPr>
          <w:rFonts w:cs="Calibri"/>
          <w:b/>
          <w:color w:val="1F497D"/>
          <w:sz w:val="18"/>
          <w:szCs w:val="18"/>
        </w:rPr>
        <w:t>About the firm</w:t>
      </w:r>
    </w:p>
    <w:p w14:paraId="66C7466C" w14:textId="77777777" w:rsidR="002072E2" w:rsidRPr="001B410B" w:rsidRDefault="002072E2" w:rsidP="002072E2">
      <w:pPr>
        <w:autoSpaceDE w:val="0"/>
        <w:autoSpaceDN w:val="0"/>
        <w:adjustRightInd w:val="0"/>
        <w:spacing w:after="100" w:line="240" w:lineRule="auto"/>
        <w:rPr>
          <w:rFonts w:cs="Calibri"/>
          <w:b/>
          <w:color w:val="1F497D"/>
          <w:sz w:val="18"/>
          <w:szCs w:val="18"/>
        </w:rPr>
      </w:pPr>
      <w:r w:rsidRPr="001B410B">
        <w:rPr>
          <w:rFonts w:cs="Calibri"/>
          <w:b/>
          <w:color w:val="1F497D"/>
          <w:sz w:val="18"/>
          <w:szCs w:val="18"/>
        </w:rPr>
        <w:t xml:space="preserve">Coughlan (General) Insurance Bureau is an independent Insurance Intermediary: </w:t>
      </w:r>
    </w:p>
    <w:p w14:paraId="05E59AD1" w14:textId="77777777" w:rsidR="002072E2" w:rsidRPr="005C3F31" w:rsidRDefault="002072E2" w:rsidP="002072E2">
      <w:pPr>
        <w:autoSpaceDE w:val="0"/>
        <w:autoSpaceDN w:val="0"/>
        <w:adjustRightInd w:val="0"/>
        <w:spacing w:after="100" w:line="240" w:lineRule="auto"/>
        <w:rPr>
          <w:rFonts w:cs="Calibri"/>
          <w:b/>
          <w:color w:val="1F497D"/>
          <w:sz w:val="10"/>
          <w:szCs w:val="10"/>
        </w:rPr>
      </w:pPr>
    </w:p>
    <w:p w14:paraId="547107E3"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bookmarkStart w:id="1" w:name="_Hlk3396725"/>
      <w:r w:rsidRPr="005C3F31">
        <w:rPr>
          <w:rFonts w:cs="Calibri"/>
          <w:b/>
          <w:color w:val="1F497D"/>
        </w:rPr>
        <w:t>Our service</w:t>
      </w:r>
    </w:p>
    <w:bookmarkEnd w:id="1"/>
    <w:p w14:paraId="0F485FA4" w14:textId="77777777" w:rsidR="002072E2" w:rsidRPr="005C3F31" w:rsidRDefault="002072E2" w:rsidP="002072E2">
      <w:pPr>
        <w:spacing w:after="0" w:line="240" w:lineRule="auto"/>
        <w:rPr>
          <w:rFonts w:cs="Calibri"/>
          <w:sz w:val="18"/>
          <w:szCs w:val="18"/>
        </w:rPr>
      </w:pPr>
      <w:r w:rsidRPr="005C3F31">
        <w:rPr>
          <w:rFonts w:cs="Calibri"/>
          <w:sz w:val="18"/>
          <w:szCs w:val="18"/>
        </w:rPr>
        <w:t xml:space="preserve">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 In circumstances which the firm does not give a personal recommendation on the basis of a fair and personal analysis, we will provide you with the name of the insurers which the firm may and does conduct business with. We will give you details of these arrangements before you make any commitment on any </w:t>
      </w:r>
      <w:proofErr w:type="gramStart"/>
      <w:r w:rsidRPr="005C3F31">
        <w:rPr>
          <w:rFonts w:cs="Calibri"/>
          <w:sz w:val="18"/>
          <w:szCs w:val="18"/>
        </w:rPr>
        <w:t>product</w:t>
      </w:r>
      <w:proofErr w:type="gramEnd"/>
      <w:r w:rsidRPr="005C3F31">
        <w:rPr>
          <w:rFonts w:cs="Calibri"/>
          <w:sz w:val="18"/>
          <w:szCs w:val="18"/>
        </w:rPr>
        <w:t xml:space="preserve"> we offer you.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 basis.  We will also make clear in our documentation prior to conclusion of the contract areas where we are acting as agent for the customer, the insurer or both.</w:t>
      </w:r>
    </w:p>
    <w:p w14:paraId="6689D7B0" w14:textId="77777777" w:rsidR="002072E2" w:rsidRDefault="002072E2" w:rsidP="002072E2">
      <w:pPr>
        <w:spacing w:after="0" w:line="240" w:lineRule="auto"/>
        <w:rPr>
          <w:rFonts w:cs="Calibri"/>
          <w:b/>
          <w:color w:val="1F497D"/>
          <w:sz w:val="18"/>
          <w:szCs w:val="18"/>
          <w:u w:val="single"/>
        </w:rPr>
      </w:pPr>
    </w:p>
    <w:p w14:paraId="51247538"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Pr>
          <w:rFonts w:cs="Calibri"/>
          <w:b/>
          <w:color w:val="1F497D"/>
        </w:rPr>
        <w:t xml:space="preserve">Limitations and exclusions of our liability </w:t>
      </w:r>
    </w:p>
    <w:p w14:paraId="10841643" w14:textId="77777777" w:rsidR="00B95A7E" w:rsidRPr="00B95A7E" w:rsidRDefault="00B95A7E" w:rsidP="00B95A7E">
      <w:pPr>
        <w:spacing w:after="0" w:line="240" w:lineRule="auto"/>
        <w:rPr>
          <w:sz w:val="18"/>
          <w:szCs w:val="18"/>
        </w:rPr>
      </w:pPr>
      <w:r w:rsidRPr="00B95A7E">
        <w:rPr>
          <w:sz w:val="18"/>
          <w:szCs w:val="18"/>
        </w:rPr>
        <w:t>The following provisions set out our entire financial liability to you.</w:t>
      </w:r>
    </w:p>
    <w:p w14:paraId="2C2DE076" w14:textId="0B7F597D" w:rsidR="006401F5" w:rsidRDefault="00B95A7E" w:rsidP="00B95A7E">
      <w:pPr>
        <w:autoSpaceDE w:val="0"/>
        <w:autoSpaceDN w:val="0"/>
        <w:adjustRightInd w:val="0"/>
        <w:spacing w:after="0" w:line="240" w:lineRule="auto"/>
        <w:rPr>
          <w:sz w:val="18"/>
          <w:szCs w:val="18"/>
        </w:rPr>
      </w:pPr>
      <w:r w:rsidRPr="00B95A7E">
        <w:rPr>
          <w:sz w:val="18"/>
          <w:szCs w:val="18"/>
        </w:rPr>
        <w:t xml:space="preserve">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 </w:t>
      </w:r>
      <w:r w:rsidRPr="00B808B2">
        <w:rPr>
          <w:sz w:val="18"/>
          <w:szCs w:val="24"/>
        </w:rPr>
        <w:t>shall be limited in to £</w:t>
      </w:r>
      <w:r w:rsidR="002E27A0">
        <w:rPr>
          <w:sz w:val="18"/>
          <w:szCs w:val="24"/>
        </w:rPr>
        <w:t>1</w:t>
      </w:r>
      <w:r w:rsidRPr="00B808B2">
        <w:rPr>
          <w:sz w:val="18"/>
          <w:szCs w:val="24"/>
        </w:rPr>
        <w:t>,</w:t>
      </w:r>
      <w:r w:rsidR="002E27A0">
        <w:rPr>
          <w:sz w:val="18"/>
          <w:szCs w:val="24"/>
        </w:rPr>
        <w:t>8</w:t>
      </w:r>
      <w:r w:rsidRPr="00B808B2">
        <w:rPr>
          <w:sz w:val="18"/>
          <w:szCs w:val="24"/>
        </w:rPr>
        <w:t>50,000 per claim,  however, our liability for multiple negligence claims arising out of one single cause, is limited to an aggregate amount of £</w:t>
      </w:r>
      <w:r w:rsidR="002E27A0">
        <w:rPr>
          <w:sz w:val="18"/>
          <w:szCs w:val="24"/>
        </w:rPr>
        <w:t>1</w:t>
      </w:r>
      <w:r w:rsidRPr="00B808B2">
        <w:rPr>
          <w:sz w:val="18"/>
          <w:szCs w:val="24"/>
        </w:rPr>
        <w:t>,</w:t>
      </w:r>
      <w:r w:rsidR="002E27A0">
        <w:rPr>
          <w:sz w:val="18"/>
          <w:szCs w:val="24"/>
        </w:rPr>
        <w:t>8</w:t>
      </w:r>
      <w:r w:rsidRPr="00B808B2">
        <w:rPr>
          <w:sz w:val="18"/>
          <w:szCs w:val="24"/>
        </w:rPr>
        <w:t>50,000</w:t>
      </w:r>
      <w:r w:rsidRPr="00B808B2">
        <w:rPr>
          <w:sz w:val="18"/>
          <w:szCs w:val="18"/>
        </w:rPr>
        <w:t>.</w:t>
      </w:r>
      <w:r w:rsidRPr="00B95A7E">
        <w:rPr>
          <w:sz w:val="18"/>
          <w:szCs w:val="18"/>
        </w:rPr>
        <w:t xml:space="preserve">  </w:t>
      </w:r>
    </w:p>
    <w:p w14:paraId="3656C050" w14:textId="357031A9" w:rsidR="00B95A7E" w:rsidRPr="00B95A7E" w:rsidRDefault="00B95A7E" w:rsidP="00B95A7E">
      <w:pPr>
        <w:autoSpaceDE w:val="0"/>
        <w:autoSpaceDN w:val="0"/>
        <w:adjustRightInd w:val="0"/>
        <w:spacing w:after="0" w:line="240" w:lineRule="auto"/>
        <w:rPr>
          <w:rFonts w:cs="Arial"/>
          <w:color w:val="FF0000"/>
          <w:sz w:val="18"/>
          <w:szCs w:val="18"/>
        </w:rPr>
      </w:pPr>
      <w:r w:rsidRPr="00B95A7E">
        <w:rPr>
          <w:sz w:val="18"/>
          <w:szCs w:val="18"/>
        </w:rPr>
        <w:t xml:space="preserve">Any claim or series of claims arising from one act, error, omission, incident, or original cause shall </w:t>
      </w:r>
      <w:proofErr w:type="gramStart"/>
      <w:r w:rsidRPr="00B95A7E">
        <w:rPr>
          <w:sz w:val="18"/>
          <w:szCs w:val="18"/>
        </w:rPr>
        <w:t>be considered to be</w:t>
      </w:r>
      <w:proofErr w:type="gramEnd"/>
      <w:r w:rsidRPr="00B95A7E">
        <w:rPr>
          <w:sz w:val="18"/>
          <w:szCs w:val="18"/>
        </w:rPr>
        <w:t xml:space="preserv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7D59B52B" w14:textId="36E66D82" w:rsidR="002072E2" w:rsidRDefault="002072E2" w:rsidP="002072E2">
      <w:pPr>
        <w:spacing w:after="0" w:line="240" w:lineRule="auto"/>
        <w:rPr>
          <w:rFonts w:cs="Calibri"/>
          <w:b/>
          <w:color w:val="1F497D"/>
          <w:sz w:val="18"/>
          <w:szCs w:val="18"/>
          <w:u w:val="single"/>
        </w:rPr>
      </w:pPr>
    </w:p>
    <w:p w14:paraId="790A5DC5"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30649C">
        <w:rPr>
          <w:rFonts w:cs="Calibri"/>
          <w:b/>
          <w:color w:val="1F497D"/>
        </w:rPr>
        <w:t>Important Information (consumer customers only)</w:t>
      </w:r>
    </w:p>
    <w:p w14:paraId="1DBC4A80"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Under the Consumer Insurance (Disclosure and Representation) Act 2012 it is your duty as a consumer to </w:t>
      </w:r>
      <w:r w:rsidRPr="005C3F31">
        <w:rPr>
          <w:rFonts w:cs="Calibri"/>
          <w:b/>
          <w:color w:val="000000"/>
          <w:sz w:val="18"/>
          <w:szCs w:val="18"/>
        </w:rPr>
        <w:t>take reasonable care</w:t>
      </w:r>
      <w:r w:rsidRPr="005C3F31">
        <w:rPr>
          <w:rFonts w:cs="Calibri"/>
          <w:color w:val="000000"/>
          <w:sz w:val="18"/>
          <w:szCs w:val="18"/>
        </w:rPr>
        <w:t xml:space="preserve"> not to make a misrepresentation to an insurer.  Under the act, a consumer is defined as an individual who enters into an insurance contract wholly or mainly for purposes unrelated to the individual’s trade, business or profession.  A failure by the consumer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5B82D4C2" w14:textId="77777777" w:rsidR="002072E2" w:rsidRDefault="002072E2" w:rsidP="002072E2">
      <w:pPr>
        <w:autoSpaceDE w:val="0"/>
        <w:autoSpaceDN w:val="0"/>
        <w:adjustRightInd w:val="0"/>
        <w:spacing w:after="0" w:line="240" w:lineRule="auto"/>
        <w:rPr>
          <w:rFonts w:cs="Calibri"/>
          <w:b/>
          <w:color w:val="000000"/>
          <w:sz w:val="18"/>
          <w:szCs w:val="18"/>
        </w:rPr>
      </w:pPr>
      <w:r w:rsidRPr="005C3F31">
        <w:rPr>
          <w:rFonts w:cs="Calibri"/>
          <w:b/>
          <w:color w:val="000000"/>
          <w:sz w:val="18"/>
          <w:szCs w:val="18"/>
        </w:rPr>
        <w:t>If in doubt about any point in relation to your duty to take reasonable care and subsequent qualifying misrepresentations please contact us immediately.</w:t>
      </w:r>
    </w:p>
    <w:p w14:paraId="5E243B85" w14:textId="77777777" w:rsidR="00B95A7E" w:rsidRDefault="00B95A7E" w:rsidP="002072E2">
      <w:pPr>
        <w:tabs>
          <w:tab w:val="left" w:pos="9590"/>
        </w:tabs>
        <w:rPr>
          <w:rFonts w:cs="Calibri"/>
          <w:sz w:val="18"/>
          <w:szCs w:val="18"/>
        </w:rPr>
      </w:pPr>
    </w:p>
    <w:p w14:paraId="5152A5AC"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lastRenderedPageBreak/>
        <w:t>The duty of fair presentation (</w:t>
      </w:r>
      <w:proofErr w:type="spellStart"/>
      <w:r w:rsidRPr="005C3F31">
        <w:rPr>
          <w:rFonts w:cs="Calibri"/>
          <w:b/>
          <w:color w:val="1F497D"/>
        </w:rPr>
        <w:t>non consumer</w:t>
      </w:r>
      <w:proofErr w:type="spellEnd"/>
      <w:r w:rsidRPr="005C3F31">
        <w:rPr>
          <w:rFonts w:cs="Calibri"/>
          <w:b/>
          <w:color w:val="1F497D"/>
        </w:rPr>
        <w:t xml:space="preserve"> customers only)</w:t>
      </w:r>
    </w:p>
    <w:p w14:paraId="6AAA8CE6" w14:textId="77777777" w:rsidR="002072E2" w:rsidRPr="005C3F31" w:rsidRDefault="002072E2" w:rsidP="002072E2">
      <w:pPr>
        <w:spacing w:after="0" w:line="240" w:lineRule="auto"/>
        <w:rPr>
          <w:rFonts w:cs="Calibri"/>
          <w:sz w:val="18"/>
          <w:szCs w:val="18"/>
        </w:rPr>
      </w:pPr>
      <w:r w:rsidRPr="005C3F31">
        <w:rPr>
          <w:rFonts w:cs="Calibr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2BEC5675" w14:textId="77777777" w:rsidR="002072E2" w:rsidRPr="005C3F31" w:rsidRDefault="002072E2" w:rsidP="002072E2">
      <w:pPr>
        <w:spacing w:after="0" w:line="240" w:lineRule="auto"/>
        <w:rPr>
          <w:rFonts w:cs="Calibri"/>
          <w:b/>
          <w:color w:val="000000"/>
          <w:sz w:val="18"/>
          <w:szCs w:val="18"/>
        </w:rPr>
      </w:pPr>
      <w:r w:rsidRPr="005C3F31">
        <w:rPr>
          <w:rFonts w:cs="Calibri"/>
          <w:b/>
          <w:color w:val="000000"/>
          <w:sz w:val="18"/>
          <w:szCs w:val="18"/>
        </w:rPr>
        <w:t>If in doubt about any point in relation to material circumstances and reasonable search please contact us immediately.</w:t>
      </w:r>
    </w:p>
    <w:p w14:paraId="24BD867F" w14:textId="77777777" w:rsidR="002072E2" w:rsidRPr="005C3F31" w:rsidRDefault="002072E2" w:rsidP="002072E2">
      <w:pPr>
        <w:spacing w:after="0" w:line="240" w:lineRule="auto"/>
        <w:rPr>
          <w:rFonts w:cs="Calibri"/>
          <w:sz w:val="18"/>
          <w:szCs w:val="18"/>
        </w:rPr>
      </w:pPr>
    </w:p>
    <w:p w14:paraId="15DD6E43"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Financial Crime</w:t>
      </w:r>
    </w:p>
    <w:p w14:paraId="32E500A7" w14:textId="77777777" w:rsidR="00C17877" w:rsidRPr="00C17877" w:rsidRDefault="00C17877" w:rsidP="00C17877">
      <w:pPr>
        <w:autoSpaceDE w:val="0"/>
        <w:autoSpaceDN w:val="0"/>
        <w:adjustRightInd w:val="0"/>
        <w:spacing w:after="0" w:line="240" w:lineRule="auto"/>
        <w:rPr>
          <w:rFonts w:cs="Calibri"/>
          <w:color w:val="000000"/>
          <w:sz w:val="18"/>
          <w:szCs w:val="18"/>
        </w:rPr>
      </w:pPr>
      <w:r w:rsidRPr="00C17877">
        <w:rPr>
          <w:rFonts w:cs="Calibri"/>
          <w:color w:val="000000"/>
          <w:sz w:val="18"/>
          <w:szCs w:val="18"/>
        </w:rPr>
        <w:t>Please be aware that current UK money laundering regulations require us to obtain adequate ‘Know Your Client’ information about you. We are also required to cross check you against The Office of Financial Sanctions Implementation (OFSI) HM Treasury consolidated list of Financial Sanctions Targets in the UK as part of the information gathering process.</w:t>
      </w:r>
    </w:p>
    <w:p w14:paraId="72E5604F" w14:textId="1656C576" w:rsidR="002072E2" w:rsidRPr="005C3F31" w:rsidRDefault="00C17877" w:rsidP="00C17877">
      <w:pPr>
        <w:autoSpaceDE w:val="0"/>
        <w:autoSpaceDN w:val="0"/>
        <w:adjustRightInd w:val="0"/>
        <w:spacing w:after="0" w:line="240" w:lineRule="auto"/>
        <w:rPr>
          <w:rFonts w:cs="Calibri"/>
          <w:color w:val="000000"/>
          <w:sz w:val="18"/>
          <w:szCs w:val="18"/>
        </w:rPr>
      </w:pPr>
      <w:r w:rsidRPr="00C17877">
        <w:rPr>
          <w:rFonts w:cs="Calibri"/>
          <w:color w:val="000000"/>
          <w:sz w:val="18"/>
          <w:szCs w:val="18"/>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64ACBB9F"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Consumer Credit</w:t>
      </w:r>
    </w:p>
    <w:p w14:paraId="51A6A597"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We are authorised and regulated by the Financial Conduct Authority in respect of Consumer Credit permissions. </w:t>
      </w:r>
    </w:p>
    <w:p w14:paraId="012B821A" w14:textId="77777777" w:rsidR="002072E2" w:rsidRPr="005C3F31" w:rsidRDefault="002072E2" w:rsidP="002072E2">
      <w:pPr>
        <w:autoSpaceDE w:val="0"/>
        <w:autoSpaceDN w:val="0"/>
        <w:adjustRightInd w:val="0"/>
        <w:spacing w:after="0" w:line="240" w:lineRule="auto"/>
        <w:rPr>
          <w:rFonts w:cs="Calibri"/>
          <w:color w:val="000000"/>
          <w:sz w:val="18"/>
          <w:szCs w:val="18"/>
        </w:rPr>
      </w:pPr>
    </w:p>
    <w:p w14:paraId="7D2AD6AA"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Solvency of Insurers</w:t>
      </w:r>
    </w:p>
    <w:p w14:paraId="6F7A32F0"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3E011E3E" w14:textId="77777777" w:rsidR="002072E2" w:rsidRPr="005C3F31" w:rsidRDefault="002072E2" w:rsidP="002072E2">
      <w:pPr>
        <w:autoSpaceDE w:val="0"/>
        <w:autoSpaceDN w:val="0"/>
        <w:adjustRightInd w:val="0"/>
        <w:spacing w:after="0" w:line="240" w:lineRule="auto"/>
        <w:rPr>
          <w:rFonts w:cs="Calibri"/>
          <w:color w:val="000000"/>
          <w:sz w:val="18"/>
          <w:szCs w:val="18"/>
        </w:rPr>
      </w:pPr>
    </w:p>
    <w:p w14:paraId="4BF21082"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Terms of Payment</w:t>
      </w:r>
    </w:p>
    <w:p w14:paraId="207018DB"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Our payment terms are as follows (unless specifically agreed by us in writing to the contrary):</w:t>
      </w:r>
    </w:p>
    <w:p w14:paraId="077643EE"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New policies: immediate payment on or before the inception date of the policy</w:t>
      </w:r>
    </w:p>
    <w:p w14:paraId="5F18C80B"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Alterations to existing policies: immediate payment on or before the effective date of the change</w:t>
      </w:r>
    </w:p>
    <w:p w14:paraId="54BF2BE1"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Renewals: due in full before the renewal date</w:t>
      </w:r>
    </w:p>
    <w:p w14:paraId="4503476E"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If payment is not received from you in accordance with the above terms, we, or your insurer may be forced to cancel or lapse the relevant policy/policies, which could mean that part or all of a claim may not be paid.  You may also be in breach of legally required insurance cover.</w:t>
      </w:r>
    </w:p>
    <w:p w14:paraId="29D827FF" w14:textId="77777777" w:rsidR="002072E2" w:rsidRPr="005C3F31" w:rsidRDefault="002072E2" w:rsidP="002072E2">
      <w:pPr>
        <w:spacing w:after="0" w:line="240" w:lineRule="auto"/>
        <w:rPr>
          <w:rFonts w:cs="Calibri"/>
          <w:color w:val="000000"/>
          <w:sz w:val="18"/>
          <w:szCs w:val="18"/>
        </w:rPr>
      </w:pPr>
      <w:r w:rsidRPr="005C3F31">
        <w:rPr>
          <w:rFonts w:cs="Calibri"/>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3F92C9F4" w14:textId="77777777" w:rsidR="00B808B2" w:rsidRDefault="002072E2" w:rsidP="002072E2">
      <w:pPr>
        <w:spacing w:after="0" w:line="240" w:lineRule="auto"/>
        <w:rPr>
          <w:rFonts w:cs="Calibri"/>
          <w:sz w:val="18"/>
          <w:szCs w:val="18"/>
        </w:rPr>
      </w:pPr>
      <w:r w:rsidRPr="005C3F31">
        <w:rPr>
          <w:rFonts w:cs="Calibri"/>
          <w:color w:val="000000"/>
          <w:sz w:val="18"/>
          <w:szCs w:val="18"/>
        </w:rPr>
        <w:t xml:space="preserve">If you choose to pay for your insurance premium using a finance provider, your details will be passed onto them. We will provide you with a breakdown of the </w:t>
      </w:r>
      <w:r w:rsidRPr="005C3F31">
        <w:rPr>
          <w:rFonts w:cs="Calibri"/>
          <w:sz w:val="18"/>
          <w:szCs w:val="18"/>
        </w:rPr>
        <w:t>costs of your monthly instalments and subsequently a document outlining key features of their credit agreement with you including any fees they apply and the cost of default charges.  It</w:t>
      </w:r>
      <w:r w:rsidRPr="005C3F31">
        <w:rPr>
          <w:rFonts w:cs="Calibri"/>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5C3F31">
        <w:rPr>
          <w:rFonts w:cs="Calibr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5C3F31">
        <w:rPr>
          <w:rFonts w:cs="Calibri"/>
          <w:sz w:val="18"/>
          <w:szCs w:val="18"/>
        </w:rPr>
        <w:t>non payment</w:t>
      </w:r>
      <w:proofErr w:type="spellEnd"/>
      <w:r w:rsidRPr="005C3F31">
        <w:rPr>
          <w:rFonts w:cs="Calibr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 </w:t>
      </w:r>
    </w:p>
    <w:p w14:paraId="7A06329F" w14:textId="77777777" w:rsidR="00C17877" w:rsidRDefault="002072E2" w:rsidP="002072E2">
      <w:pPr>
        <w:spacing w:after="0" w:line="240" w:lineRule="auto"/>
        <w:rPr>
          <w:rFonts w:cs="Calibri"/>
          <w:sz w:val="18"/>
          <w:szCs w:val="18"/>
        </w:rPr>
      </w:pPr>
      <w:r w:rsidRPr="005C3F31">
        <w:rPr>
          <w:rFonts w:cs="Calibri"/>
          <w:sz w:val="18"/>
          <w:szCs w:val="18"/>
        </w:rPr>
        <w:t xml:space="preserve">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w:t>
      </w:r>
    </w:p>
    <w:p w14:paraId="64831DBA" w14:textId="21CE14F1" w:rsidR="002072E2" w:rsidRPr="005C3F31" w:rsidRDefault="002072E2" w:rsidP="002072E2">
      <w:pPr>
        <w:spacing w:after="0" w:line="240" w:lineRule="auto"/>
        <w:rPr>
          <w:rFonts w:cs="Calibri"/>
          <w:sz w:val="18"/>
          <w:szCs w:val="18"/>
        </w:rPr>
      </w:pPr>
      <w:r w:rsidRPr="005C3F31">
        <w:rPr>
          <w:rFonts w:cs="Calibri"/>
          <w:sz w:val="18"/>
          <w:szCs w:val="18"/>
        </w:rPr>
        <w:lastRenderedPageBreak/>
        <w:t>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14:paraId="15185C56" w14:textId="77777777" w:rsidR="002072E2" w:rsidRPr="005C3F31" w:rsidRDefault="002072E2" w:rsidP="002072E2">
      <w:pPr>
        <w:spacing w:after="0" w:line="240" w:lineRule="auto"/>
        <w:rPr>
          <w:rFonts w:cs="Calibri"/>
          <w:sz w:val="18"/>
          <w:szCs w:val="18"/>
        </w:rPr>
      </w:pPr>
      <w:r w:rsidRPr="005C3F31">
        <w:rPr>
          <w:rFonts w:cs="Calibri"/>
          <w:sz w:val="18"/>
          <w:szCs w:val="18"/>
        </w:rPr>
        <w:t xml:space="preserve">Any payment we receive from you will be held by The Broker Network Limited, which pays insurers on our behalf, in a </w:t>
      </w:r>
      <w:proofErr w:type="gramStart"/>
      <w:r w:rsidRPr="005C3F31">
        <w:rPr>
          <w:rFonts w:cs="Calibri"/>
          <w:sz w:val="18"/>
          <w:szCs w:val="18"/>
        </w:rPr>
        <w:t>Non Statutory</w:t>
      </w:r>
      <w:proofErr w:type="gramEnd"/>
      <w:r w:rsidRPr="005C3F31">
        <w:rPr>
          <w:rFonts w:cs="Calibri"/>
          <w:sz w:val="18"/>
          <w:szCs w:val="18"/>
        </w:rPr>
        <w:t xml:space="preserve"> Client Trust Bank Account held with RBS, HSBC or Santander. In some cases, the payment we receive will be held on behalf of the provider with whom we arrange your policy as their agent.  This means that any payment you make to us will be regarded as having been paid to the provider.  This is known as risk transfer.</w:t>
      </w:r>
    </w:p>
    <w:p w14:paraId="629B1B11" w14:textId="77777777" w:rsidR="002072E2" w:rsidRPr="005C3F31" w:rsidRDefault="002072E2" w:rsidP="002072E2">
      <w:pPr>
        <w:spacing w:after="0" w:line="240" w:lineRule="auto"/>
        <w:rPr>
          <w:rFonts w:cs="Calibri"/>
          <w:sz w:val="18"/>
          <w:szCs w:val="18"/>
        </w:rPr>
      </w:pPr>
      <w:r w:rsidRPr="005C3F31">
        <w:rPr>
          <w:rFonts w:cs="Calibri"/>
          <w:sz w:val="18"/>
          <w:szCs w:val="18"/>
        </w:rPr>
        <w:t xml:space="preserve">By operating a Non-Statutory Trust, The Broker Network Limited is permitted to, and may use such monies to cross fund client’s premiums and claims. </w:t>
      </w:r>
    </w:p>
    <w:p w14:paraId="736A547B" w14:textId="77777777" w:rsidR="002072E2" w:rsidRPr="005C3F31" w:rsidRDefault="002072E2" w:rsidP="002072E2">
      <w:pPr>
        <w:spacing w:after="0" w:line="240" w:lineRule="auto"/>
        <w:rPr>
          <w:rFonts w:cs="Calibri"/>
          <w:sz w:val="18"/>
          <w:szCs w:val="18"/>
        </w:rPr>
      </w:pPr>
      <w:r w:rsidRPr="005C3F31">
        <w:rPr>
          <w:rFonts w:cs="Calibri"/>
          <w:sz w:val="18"/>
          <w:szCs w:val="18"/>
        </w:rPr>
        <w:t>Please make all cheques payable to “The Broker Network Limited”.</w:t>
      </w:r>
    </w:p>
    <w:p w14:paraId="5137F5CF" w14:textId="77777777" w:rsidR="002072E2" w:rsidRPr="005C3F31" w:rsidRDefault="002072E2" w:rsidP="002072E2">
      <w:pPr>
        <w:spacing w:after="0" w:line="240" w:lineRule="auto"/>
        <w:rPr>
          <w:rFonts w:cs="Calibri"/>
          <w:color w:val="000000"/>
          <w:sz w:val="18"/>
          <w:szCs w:val="18"/>
        </w:rPr>
      </w:pPr>
      <w:r w:rsidRPr="005C3F31">
        <w:rPr>
          <w:rFonts w:cs="Calibri"/>
          <w:sz w:val="18"/>
          <w:szCs w:val="18"/>
        </w:rPr>
        <w:t>By instructing us to place insurance on your behalf you give your informed consent to these Client Money procedures.   If there are any matters which you do not understand, or do not accept, you should discuss them with us before proceeding.</w:t>
      </w:r>
      <w:r w:rsidRPr="005C3F31">
        <w:rPr>
          <w:rFonts w:cs="Calibri"/>
          <w:color w:val="000000"/>
          <w:sz w:val="18"/>
          <w:szCs w:val="18"/>
        </w:rPr>
        <w:t xml:space="preserve">  We may pass the money you pay us to another intermediary. We will only do this where it is a necessary part of the process of arranging cover for you. Where this includes intermediaries outside the UK, the legal and regulatory regime may be different from that of the UK.  In the event of the intermediary failing, money may be treated differently than if it was held by an intermediary in the UK. You may notify us if you do not wish your money to be passed to a person in a particular jurisdiction.</w:t>
      </w:r>
    </w:p>
    <w:p w14:paraId="6ADDDB3E"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No interest will be payable to customers in respect of the client account.  Any interest earned will remain in the ownership of The Broker Network Limited.</w:t>
      </w:r>
    </w:p>
    <w:p w14:paraId="5C30B995" w14:textId="77777777" w:rsidR="002072E2" w:rsidRPr="005C3F31" w:rsidRDefault="002072E2" w:rsidP="002072E2">
      <w:pPr>
        <w:autoSpaceDE w:val="0"/>
        <w:autoSpaceDN w:val="0"/>
        <w:adjustRightInd w:val="0"/>
        <w:spacing w:after="0" w:line="240" w:lineRule="auto"/>
        <w:rPr>
          <w:rFonts w:cs="Calibri"/>
          <w:color w:val="000000"/>
        </w:rPr>
      </w:pPr>
    </w:p>
    <w:p w14:paraId="544C5DDF"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Notification of Incidents/Claims</w:t>
      </w:r>
    </w:p>
    <w:p w14:paraId="10BA1E90" w14:textId="7708E4F5" w:rsidR="002072E2"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It is essential to notify us immediately of all incidents that may result in a claim against your insurance policy. You must do so whether you believe you are liable or not.  Any letter or claim received by you must be passed to us immediately, without acknowledgement.  Only by providing prompt notification of incidents can your insurance company take steps to protect your interests.  Your policy summary and/or policy document will provide you with details on who to contact to make a claim.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2B447FE5" w14:textId="77777777" w:rsidR="006401F5" w:rsidRPr="005C3F31" w:rsidRDefault="006401F5" w:rsidP="002072E2">
      <w:pPr>
        <w:autoSpaceDE w:val="0"/>
        <w:autoSpaceDN w:val="0"/>
        <w:adjustRightInd w:val="0"/>
        <w:spacing w:after="0" w:line="240" w:lineRule="auto"/>
        <w:rPr>
          <w:rFonts w:cs="Calibri"/>
          <w:color w:val="000000"/>
          <w:sz w:val="18"/>
          <w:szCs w:val="18"/>
        </w:rPr>
      </w:pPr>
    </w:p>
    <w:p w14:paraId="4F333907"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Cancellation</w:t>
      </w:r>
    </w:p>
    <w:p w14:paraId="7B1F9CA7"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‘Refunds’ section. To enable your insurer to process the cancellation, you will need to return certificates and any official documents to our office within 30 days of your notice to cancel.</w:t>
      </w:r>
    </w:p>
    <w:p w14:paraId="06C9AE14" w14:textId="77777777" w:rsidR="002072E2" w:rsidRDefault="002072E2" w:rsidP="002072E2">
      <w:pPr>
        <w:autoSpaceDE w:val="0"/>
        <w:autoSpaceDN w:val="0"/>
        <w:adjustRightInd w:val="0"/>
        <w:spacing w:after="0" w:line="240" w:lineRule="auto"/>
        <w:rPr>
          <w:rFonts w:cs="Calibri"/>
          <w:color w:val="000000"/>
        </w:rPr>
      </w:pPr>
    </w:p>
    <w:p w14:paraId="6886E71B"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Charges/Fees</w:t>
      </w:r>
    </w:p>
    <w:p w14:paraId="1A5CE57B" w14:textId="77777777"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In addition to the amount charged by insurers we also make charges to cover the administration of your insurance.  Any applicable insurance premium tax will be shown on the documentation we provide to you.  These fees are </w:t>
      </w:r>
      <w:proofErr w:type="spellStart"/>
      <w:r w:rsidRPr="005C3F31">
        <w:rPr>
          <w:rFonts w:cs="Calibri"/>
          <w:color w:val="000000"/>
          <w:sz w:val="18"/>
          <w:szCs w:val="18"/>
        </w:rPr>
        <w:t>non refundable</w:t>
      </w:r>
      <w:proofErr w:type="spellEnd"/>
      <w:r w:rsidRPr="005C3F31">
        <w:rPr>
          <w:rFonts w:cs="Calibri"/>
          <w:color w:val="000000"/>
          <w:sz w:val="18"/>
          <w:szCs w:val="18"/>
        </w:rPr>
        <w:t>.</w:t>
      </w:r>
    </w:p>
    <w:p w14:paraId="78DC5E05" w14:textId="77777777" w:rsidR="002072E2" w:rsidRPr="005C3F31" w:rsidRDefault="002072E2" w:rsidP="002072E2">
      <w:pPr>
        <w:autoSpaceDE w:val="0"/>
        <w:autoSpaceDN w:val="0"/>
        <w:adjustRightInd w:val="0"/>
        <w:spacing w:after="10" w:line="240" w:lineRule="auto"/>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980"/>
        <w:gridCol w:w="3012"/>
      </w:tblGrid>
      <w:tr w:rsidR="002072E2" w:rsidRPr="00E71457" w14:paraId="72AA1890" w14:textId="77777777" w:rsidTr="00AA0A13">
        <w:tc>
          <w:tcPr>
            <w:tcW w:w="3587" w:type="dxa"/>
            <w:shd w:val="clear" w:color="auto" w:fill="DBE5F1"/>
          </w:tcPr>
          <w:p w14:paraId="390FEAD1" w14:textId="77777777" w:rsidR="002072E2" w:rsidRPr="005C3F31" w:rsidRDefault="002072E2" w:rsidP="00AA0A13">
            <w:pPr>
              <w:autoSpaceDE w:val="0"/>
              <w:autoSpaceDN w:val="0"/>
              <w:adjustRightInd w:val="0"/>
              <w:spacing w:after="10" w:line="240" w:lineRule="auto"/>
              <w:rPr>
                <w:rFonts w:cs="Calibri"/>
                <w:color w:val="000000"/>
                <w:sz w:val="18"/>
                <w:szCs w:val="18"/>
              </w:rPr>
            </w:pPr>
          </w:p>
        </w:tc>
        <w:tc>
          <w:tcPr>
            <w:tcW w:w="3587" w:type="dxa"/>
            <w:shd w:val="clear" w:color="auto" w:fill="DBE5F1"/>
          </w:tcPr>
          <w:p w14:paraId="32B0174A"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Consumer</w:t>
            </w:r>
          </w:p>
        </w:tc>
        <w:tc>
          <w:tcPr>
            <w:tcW w:w="3588" w:type="dxa"/>
            <w:shd w:val="clear" w:color="auto" w:fill="DBE5F1"/>
          </w:tcPr>
          <w:p w14:paraId="287A30AD"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Commercial Customer</w:t>
            </w:r>
            <w:r w:rsidRPr="005C3F31">
              <w:rPr>
                <w:rFonts w:cs="Calibri"/>
                <w:color w:val="000000"/>
                <w:sz w:val="18"/>
                <w:szCs w:val="18"/>
              </w:rPr>
              <w:t xml:space="preserve">  </w:t>
            </w:r>
          </w:p>
        </w:tc>
      </w:tr>
      <w:tr w:rsidR="002072E2" w:rsidRPr="00E71457" w14:paraId="7EB9A90C" w14:textId="77777777" w:rsidTr="00AA0A13">
        <w:tc>
          <w:tcPr>
            <w:tcW w:w="3587" w:type="dxa"/>
            <w:shd w:val="clear" w:color="auto" w:fill="auto"/>
          </w:tcPr>
          <w:p w14:paraId="027D439A"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New Business</w:t>
            </w:r>
            <w:r w:rsidRPr="005C3F31">
              <w:rPr>
                <w:rFonts w:cs="Calibri"/>
                <w:color w:val="000000"/>
                <w:sz w:val="18"/>
                <w:szCs w:val="18"/>
              </w:rPr>
              <w:t xml:space="preserve">                                                         </w:t>
            </w:r>
          </w:p>
        </w:tc>
        <w:tc>
          <w:tcPr>
            <w:tcW w:w="3587" w:type="dxa"/>
            <w:shd w:val="clear" w:color="auto" w:fill="auto"/>
          </w:tcPr>
          <w:p w14:paraId="1A972504" w14:textId="77777777" w:rsidR="002072E2" w:rsidRPr="005C3F31" w:rsidRDefault="002072E2" w:rsidP="00AA0A13">
            <w:pPr>
              <w:autoSpaceDE w:val="0"/>
              <w:autoSpaceDN w:val="0"/>
              <w:adjustRightInd w:val="0"/>
              <w:spacing w:after="10" w:line="240" w:lineRule="auto"/>
              <w:rPr>
                <w:rFonts w:cs="Calibri"/>
                <w:color w:val="000000"/>
                <w:sz w:val="18"/>
                <w:szCs w:val="18"/>
              </w:rPr>
            </w:pPr>
            <w:r>
              <w:rPr>
                <w:rFonts w:cs="Calibri"/>
                <w:color w:val="000000"/>
                <w:sz w:val="18"/>
                <w:szCs w:val="18"/>
              </w:rPr>
              <w:t>£3</w:t>
            </w:r>
            <w:r w:rsidRPr="005C3F31">
              <w:rPr>
                <w:rFonts w:cs="Calibri"/>
                <w:color w:val="000000"/>
                <w:sz w:val="18"/>
                <w:szCs w:val="18"/>
              </w:rPr>
              <w:t xml:space="preserve">5                                                           </w:t>
            </w:r>
          </w:p>
        </w:tc>
        <w:tc>
          <w:tcPr>
            <w:tcW w:w="3588" w:type="dxa"/>
            <w:shd w:val="clear" w:color="auto" w:fill="auto"/>
          </w:tcPr>
          <w:p w14:paraId="3373DB87"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£Disclosed at quotation</w:t>
            </w:r>
          </w:p>
        </w:tc>
      </w:tr>
      <w:tr w:rsidR="002072E2" w:rsidRPr="00E71457" w14:paraId="1BB37E8F" w14:textId="77777777" w:rsidTr="00AA0A13">
        <w:tc>
          <w:tcPr>
            <w:tcW w:w="3587" w:type="dxa"/>
            <w:shd w:val="clear" w:color="auto" w:fill="auto"/>
          </w:tcPr>
          <w:p w14:paraId="33973DDA"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Renewal</w:t>
            </w:r>
          </w:p>
        </w:tc>
        <w:tc>
          <w:tcPr>
            <w:tcW w:w="3587" w:type="dxa"/>
            <w:shd w:val="clear" w:color="auto" w:fill="auto"/>
          </w:tcPr>
          <w:p w14:paraId="4C2C9DD9" w14:textId="77777777" w:rsidR="002072E2" w:rsidRPr="005C3F31" w:rsidRDefault="002072E2" w:rsidP="00AA0A13">
            <w:pPr>
              <w:autoSpaceDE w:val="0"/>
              <w:autoSpaceDN w:val="0"/>
              <w:adjustRightInd w:val="0"/>
              <w:spacing w:after="10" w:line="240" w:lineRule="auto"/>
              <w:rPr>
                <w:rFonts w:cs="Calibri"/>
                <w:color w:val="000000"/>
                <w:sz w:val="18"/>
                <w:szCs w:val="18"/>
              </w:rPr>
            </w:pPr>
            <w:r>
              <w:rPr>
                <w:rFonts w:cs="Calibri"/>
                <w:color w:val="000000"/>
                <w:sz w:val="18"/>
                <w:szCs w:val="18"/>
              </w:rPr>
              <w:t>£3</w:t>
            </w:r>
            <w:r w:rsidRPr="005C3F31">
              <w:rPr>
                <w:rFonts w:cs="Calibri"/>
                <w:color w:val="000000"/>
                <w:sz w:val="18"/>
                <w:szCs w:val="18"/>
              </w:rPr>
              <w:t xml:space="preserve">5                                                           </w:t>
            </w:r>
          </w:p>
        </w:tc>
        <w:tc>
          <w:tcPr>
            <w:tcW w:w="3588" w:type="dxa"/>
            <w:shd w:val="clear" w:color="auto" w:fill="auto"/>
          </w:tcPr>
          <w:p w14:paraId="66B07CE0"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£Disclosed at quotation</w:t>
            </w:r>
          </w:p>
        </w:tc>
      </w:tr>
      <w:tr w:rsidR="002072E2" w:rsidRPr="00E71457" w14:paraId="26C235C3" w14:textId="77777777" w:rsidTr="00AA0A13">
        <w:tc>
          <w:tcPr>
            <w:tcW w:w="3587" w:type="dxa"/>
            <w:shd w:val="clear" w:color="auto" w:fill="auto"/>
          </w:tcPr>
          <w:p w14:paraId="500AFDFA"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Mid Term Adjustments</w:t>
            </w:r>
            <w:r w:rsidRPr="005C3F31">
              <w:rPr>
                <w:rFonts w:cs="Calibri"/>
                <w:color w:val="000000"/>
                <w:sz w:val="18"/>
                <w:szCs w:val="18"/>
              </w:rPr>
              <w:t xml:space="preserve">                                        </w:t>
            </w:r>
          </w:p>
        </w:tc>
        <w:tc>
          <w:tcPr>
            <w:tcW w:w="3587" w:type="dxa"/>
            <w:shd w:val="clear" w:color="auto" w:fill="auto"/>
          </w:tcPr>
          <w:p w14:paraId="50BE4B57"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14:paraId="2F5D3B8C"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£100</w:t>
            </w:r>
          </w:p>
        </w:tc>
      </w:tr>
      <w:tr w:rsidR="002072E2" w:rsidRPr="00E71457" w14:paraId="352E1E34" w14:textId="77777777" w:rsidTr="00AA0A13">
        <w:tc>
          <w:tcPr>
            <w:tcW w:w="3587" w:type="dxa"/>
            <w:shd w:val="clear" w:color="auto" w:fill="auto"/>
          </w:tcPr>
          <w:p w14:paraId="039553C2"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Lost Papers or Documents</w:t>
            </w:r>
            <w:r w:rsidRPr="005C3F31">
              <w:rPr>
                <w:rFonts w:cs="Calibri"/>
                <w:color w:val="000000"/>
                <w:sz w:val="18"/>
                <w:szCs w:val="18"/>
              </w:rPr>
              <w:t xml:space="preserve">                                  </w:t>
            </w:r>
          </w:p>
        </w:tc>
        <w:tc>
          <w:tcPr>
            <w:tcW w:w="3587" w:type="dxa"/>
            <w:shd w:val="clear" w:color="auto" w:fill="auto"/>
          </w:tcPr>
          <w:p w14:paraId="12BAEBC2"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14:paraId="27F32062"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£50</w:t>
            </w:r>
          </w:p>
        </w:tc>
      </w:tr>
      <w:tr w:rsidR="002072E2" w:rsidRPr="00E71457" w14:paraId="3A12699A" w14:textId="77777777" w:rsidTr="00AA0A13">
        <w:tc>
          <w:tcPr>
            <w:tcW w:w="3587" w:type="dxa"/>
            <w:shd w:val="clear" w:color="auto" w:fill="auto"/>
          </w:tcPr>
          <w:p w14:paraId="4549791F"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b/>
                <w:color w:val="000000"/>
                <w:sz w:val="18"/>
                <w:szCs w:val="18"/>
              </w:rPr>
              <w:t>Temporary Change</w:t>
            </w:r>
            <w:r w:rsidRPr="005C3F31">
              <w:rPr>
                <w:rFonts w:cs="Calibri"/>
                <w:color w:val="000000"/>
                <w:sz w:val="18"/>
                <w:szCs w:val="18"/>
              </w:rPr>
              <w:t xml:space="preserve">                                               </w:t>
            </w:r>
          </w:p>
        </w:tc>
        <w:tc>
          <w:tcPr>
            <w:tcW w:w="3587" w:type="dxa"/>
            <w:shd w:val="clear" w:color="auto" w:fill="auto"/>
          </w:tcPr>
          <w:p w14:paraId="2EB87800"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 xml:space="preserve">£15                                                           </w:t>
            </w:r>
          </w:p>
        </w:tc>
        <w:tc>
          <w:tcPr>
            <w:tcW w:w="3588" w:type="dxa"/>
            <w:shd w:val="clear" w:color="auto" w:fill="auto"/>
          </w:tcPr>
          <w:p w14:paraId="75E05464" w14:textId="77777777" w:rsidR="002072E2" w:rsidRPr="005C3F31" w:rsidRDefault="002072E2" w:rsidP="00AA0A13">
            <w:pPr>
              <w:autoSpaceDE w:val="0"/>
              <w:autoSpaceDN w:val="0"/>
              <w:adjustRightInd w:val="0"/>
              <w:spacing w:after="10" w:line="240" w:lineRule="auto"/>
              <w:rPr>
                <w:rFonts w:cs="Calibri"/>
                <w:color w:val="000000"/>
                <w:sz w:val="18"/>
                <w:szCs w:val="18"/>
              </w:rPr>
            </w:pPr>
            <w:r w:rsidRPr="005C3F31">
              <w:rPr>
                <w:rFonts w:cs="Calibri"/>
                <w:color w:val="000000"/>
                <w:sz w:val="18"/>
                <w:szCs w:val="18"/>
              </w:rPr>
              <w:t>£Up to £25</w:t>
            </w:r>
          </w:p>
        </w:tc>
      </w:tr>
    </w:tbl>
    <w:p w14:paraId="6F6A1AB9" w14:textId="77777777" w:rsidR="002072E2" w:rsidRPr="005C3F31" w:rsidRDefault="002072E2" w:rsidP="002072E2">
      <w:pPr>
        <w:autoSpaceDE w:val="0"/>
        <w:autoSpaceDN w:val="0"/>
        <w:adjustRightInd w:val="0"/>
        <w:spacing w:after="10" w:line="240" w:lineRule="auto"/>
        <w:rPr>
          <w:rFonts w:cs="Calibri"/>
          <w:color w:val="000000"/>
          <w:sz w:val="18"/>
          <w:szCs w:val="18"/>
        </w:rPr>
      </w:pPr>
    </w:p>
    <w:p w14:paraId="1792FEFE" w14:textId="6393425D" w:rsidR="006401F5" w:rsidRDefault="002072E2" w:rsidP="00B95A7E">
      <w:pPr>
        <w:autoSpaceDE w:val="0"/>
        <w:autoSpaceDN w:val="0"/>
        <w:adjustRightInd w:val="0"/>
        <w:spacing w:before="40" w:after="0" w:line="240" w:lineRule="auto"/>
        <w:rPr>
          <w:rFonts w:cs="Calibri"/>
          <w:color w:val="000000"/>
          <w:sz w:val="18"/>
          <w:szCs w:val="18"/>
        </w:rPr>
      </w:pPr>
      <w:r w:rsidRPr="005C3F31">
        <w:rPr>
          <w:rFonts w:cs="Calibri"/>
          <w:color w:val="000000"/>
          <w:sz w:val="18"/>
          <w:szCs w:val="18"/>
        </w:rPr>
        <w:t xml:space="preserve">Where we arrange low or non-commission paying products, we will charge an arrangement fee not exceeding 35% of the premium and will advise you of the actual amount at the time of quotation or renewal. </w:t>
      </w:r>
    </w:p>
    <w:p w14:paraId="6E46FCCB" w14:textId="7D4D1DFB" w:rsidR="00B95A7E" w:rsidRDefault="002072E2" w:rsidP="00B95A7E">
      <w:pPr>
        <w:autoSpaceDE w:val="0"/>
        <w:autoSpaceDN w:val="0"/>
        <w:adjustRightInd w:val="0"/>
        <w:spacing w:before="40" w:after="0" w:line="240" w:lineRule="auto"/>
        <w:rPr>
          <w:rFonts w:cs="Calibri"/>
          <w:b/>
          <w:iCs/>
          <w:sz w:val="18"/>
          <w:szCs w:val="18"/>
        </w:rPr>
      </w:pPr>
      <w:r w:rsidRPr="005C3F31">
        <w:rPr>
          <w:rFonts w:cs="Calibri"/>
          <w:iCs/>
          <w:sz w:val="18"/>
          <w:szCs w:val="18"/>
        </w:rPr>
        <w:t>These fees may be subject to change.  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Pr="005C3F31">
        <w:rPr>
          <w:rFonts w:cs="Calibri"/>
          <w:b/>
          <w:iCs/>
          <w:sz w:val="18"/>
          <w:szCs w:val="18"/>
        </w:rPr>
        <w:t xml:space="preserve">   </w:t>
      </w:r>
    </w:p>
    <w:p w14:paraId="0D7D7A6B" w14:textId="77777777" w:rsidR="00C17877" w:rsidRDefault="00C17877" w:rsidP="00B95A7E">
      <w:pPr>
        <w:autoSpaceDE w:val="0"/>
        <w:autoSpaceDN w:val="0"/>
        <w:adjustRightInd w:val="0"/>
        <w:spacing w:before="40" w:after="0" w:line="240" w:lineRule="auto"/>
        <w:rPr>
          <w:rFonts w:cs="Calibri"/>
          <w:b/>
          <w:color w:val="1F497D"/>
        </w:rPr>
      </w:pPr>
    </w:p>
    <w:p w14:paraId="733600A8" w14:textId="52A30EBA" w:rsidR="005961FF" w:rsidRPr="005961FF" w:rsidRDefault="005961FF" w:rsidP="005961FF">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jc w:val="both"/>
        <w:rPr>
          <w:rFonts w:cs="Calibr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61FF">
        <w:rPr>
          <w:rFonts w:cs="Calibri"/>
          <w:b/>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Remuneration</w:t>
      </w:r>
    </w:p>
    <w:p w14:paraId="21CA9154" w14:textId="77777777" w:rsidR="005961FF" w:rsidRDefault="005961FF" w:rsidP="002072E2">
      <w:pPr>
        <w:autoSpaceDE w:val="0"/>
        <w:autoSpaceDN w:val="0"/>
        <w:adjustRightInd w:val="0"/>
        <w:spacing w:before="40" w:after="0" w:line="240" w:lineRule="auto"/>
        <w:rPr>
          <w:rFonts w:cs="Calibri"/>
          <w:iCs/>
          <w:sz w:val="18"/>
          <w:szCs w:val="18"/>
        </w:rPr>
      </w:pPr>
    </w:p>
    <w:p w14:paraId="17B5B0E9" w14:textId="63F0A3D8"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In good time before the conclusion of the initial contract of insurance and if necessary, on its amendment or a renewal the firm will advise you:</w:t>
      </w:r>
    </w:p>
    <w:p w14:paraId="3050A92C" w14:textId="77777777"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(a) On the </w:t>
      </w:r>
      <w:r w:rsidRPr="005C3F31">
        <w:rPr>
          <w:rFonts w:cs="Calibri"/>
          <w:b/>
          <w:iCs/>
          <w:sz w:val="18"/>
          <w:szCs w:val="18"/>
        </w:rPr>
        <w:t>nature</w:t>
      </w:r>
      <w:r w:rsidRPr="005C3F31">
        <w:rPr>
          <w:rFonts w:cs="Calibri"/>
          <w:iCs/>
          <w:sz w:val="18"/>
          <w:szCs w:val="18"/>
        </w:rPr>
        <w:t xml:space="preserve">/type of remuneration the firm received in relation to the contract of insurance </w:t>
      </w:r>
    </w:p>
    <w:p w14:paraId="2176BE40" w14:textId="77777777"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(b) In relation to the contract of insurance the </w:t>
      </w:r>
      <w:r w:rsidRPr="005C3F31">
        <w:rPr>
          <w:rFonts w:cs="Calibri"/>
          <w:b/>
          <w:iCs/>
          <w:sz w:val="18"/>
          <w:szCs w:val="18"/>
        </w:rPr>
        <w:t>basis</w:t>
      </w:r>
      <w:r w:rsidRPr="005C3F31">
        <w:rPr>
          <w:rFonts w:cs="Calibri"/>
          <w:iCs/>
          <w:sz w:val="18"/>
          <w:szCs w:val="18"/>
        </w:rPr>
        <w:t>/source of the remuneration</w:t>
      </w:r>
    </w:p>
    <w:p w14:paraId="636D58BE" w14:textId="77777777" w:rsidR="002072E2" w:rsidRPr="005C3F31" w:rsidRDefault="002072E2" w:rsidP="002072E2">
      <w:pPr>
        <w:autoSpaceDE w:val="0"/>
        <w:autoSpaceDN w:val="0"/>
        <w:adjustRightInd w:val="0"/>
        <w:spacing w:before="40" w:after="0" w:line="240" w:lineRule="auto"/>
        <w:rPr>
          <w:rFonts w:cs="Calibri"/>
          <w:iCs/>
          <w:sz w:val="18"/>
          <w:szCs w:val="18"/>
        </w:rPr>
      </w:pPr>
      <w:r w:rsidRPr="005C3F31">
        <w:rPr>
          <w:rFonts w:cs="Calibri"/>
          <w:iCs/>
          <w:sz w:val="18"/>
          <w:szCs w:val="18"/>
        </w:rPr>
        <w:t xml:space="preserve">         (c) The basis of a combination of any type of remuneration set out below:</w:t>
      </w:r>
    </w:p>
    <w:p w14:paraId="74F25367" w14:textId="77777777"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 fee that is remuneration paid directly by you to the firm or;</w:t>
      </w:r>
    </w:p>
    <w:p w14:paraId="0F768338" w14:textId="77777777"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 commission of any kind that is a remuneration included in the premium or;</w:t>
      </w:r>
    </w:p>
    <w:p w14:paraId="5094A4EE" w14:textId="77777777" w:rsidR="002072E2" w:rsidRPr="005C3F31" w:rsidRDefault="002072E2" w:rsidP="002072E2">
      <w:pPr>
        <w:numPr>
          <w:ilvl w:val="0"/>
          <w:numId w:val="1"/>
        </w:numPr>
        <w:autoSpaceDE w:val="0"/>
        <w:autoSpaceDN w:val="0"/>
        <w:adjustRightInd w:val="0"/>
        <w:spacing w:before="40" w:after="0" w:line="240" w:lineRule="auto"/>
        <w:contextualSpacing/>
        <w:rPr>
          <w:rFonts w:cs="Calibri"/>
          <w:iCs/>
          <w:sz w:val="18"/>
          <w:szCs w:val="18"/>
        </w:rPr>
      </w:pPr>
      <w:r w:rsidRPr="005C3F31">
        <w:rPr>
          <w:rFonts w:cs="Calibri"/>
          <w:iCs/>
          <w:sz w:val="18"/>
          <w:szCs w:val="18"/>
        </w:rPr>
        <w:t xml:space="preserve"> Any other type of remuneration including an economic benefit of any kind offered or given in connection with the contract.</w:t>
      </w:r>
    </w:p>
    <w:p w14:paraId="71881107" w14:textId="77777777" w:rsidR="002072E2" w:rsidRPr="005C3F31" w:rsidRDefault="002072E2" w:rsidP="002072E2">
      <w:pPr>
        <w:autoSpaceDE w:val="0"/>
        <w:autoSpaceDN w:val="0"/>
        <w:adjustRightInd w:val="0"/>
        <w:spacing w:after="10" w:line="240" w:lineRule="auto"/>
        <w:rPr>
          <w:rFonts w:cs="Calibri"/>
          <w:sz w:val="18"/>
          <w:szCs w:val="18"/>
        </w:rPr>
      </w:pPr>
      <w:r w:rsidRPr="005C3F31">
        <w:rPr>
          <w:rFonts w:cs="Calibri"/>
          <w:sz w:val="18"/>
          <w:szCs w:val="18"/>
        </w:rPr>
        <w:t>You are entitled, at any time, to request further information regarding the amount of any commission which we may have received as a result of placing or renewing your insurance cover.  We take any commission once we receive your payment</w:t>
      </w:r>
      <w:r w:rsidRPr="005C3F31">
        <w:rPr>
          <w:rFonts w:cs="Calibri"/>
          <w:color w:val="000000"/>
          <w:sz w:val="18"/>
          <w:szCs w:val="18"/>
        </w:rPr>
        <w:t xml:space="preserve"> as cleared funds and prior to payment of the premium to the insurer. </w:t>
      </w:r>
      <w:r w:rsidRPr="005C3F31">
        <w:rPr>
          <w:rFonts w:cs="Calibri"/>
          <w:sz w:val="18"/>
          <w:szCs w:val="18"/>
        </w:rPr>
        <w:t xml:space="preserve">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single Finance Provider and we may receive a commission for introducing you to them. The firm will advise the customer of any commission payable by the lender in relation </w:t>
      </w:r>
      <w:r w:rsidR="00CA6970" w:rsidRPr="005C3F31">
        <w:rPr>
          <w:rFonts w:cs="Calibri"/>
          <w:sz w:val="18"/>
          <w:szCs w:val="18"/>
        </w:rPr>
        <w:t>to a</w:t>
      </w:r>
      <w:r w:rsidRPr="005C3F31">
        <w:rPr>
          <w:rFonts w:cs="Calibri"/>
          <w:sz w:val="18"/>
          <w:szCs w:val="18"/>
        </w:rPr>
        <w:t xml:space="preserve"> credit agreement where knowledge of the existence or amount of commission could affect the impartiality of the firm in recommending a particular product or have a material impact on the customers transactional decision.   </w:t>
      </w:r>
    </w:p>
    <w:p w14:paraId="0C024031" w14:textId="77777777" w:rsidR="002072E2" w:rsidRPr="005C3F31" w:rsidRDefault="002072E2" w:rsidP="002072E2">
      <w:pPr>
        <w:autoSpaceDE w:val="0"/>
        <w:autoSpaceDN w:val="0"/>
        <w:adjustRightInd w:val="0"/>
        <w:spacing w:after="10" w:line="240" w:lineRule="auto"/>
        <w:rPr>
          <w:rFonts w:cs="Calibri"/>
          <w:sz w:val="18"/>
          <w:szCs w:val="18"/>
        </w:rPr>
      </w:pPr>
    </w:p>
    <w:p w14:paraId="4D655B03"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Refunds</w:t>
      </w:r>
    </w:p>
    <w:p w14:paraId="4461594E"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65ABEFA8" w14:textId="77777777" w:rsidR="002072E2" w:rsidRPr="005C3F31" w:rsidRDefault="002072E2" w:rsidP="002072E2">
      <w:pPr>
        <w:autoSpaceDE w:val="0"/>
        <w:autoSpaceDN w:val="0"/>
        <w:adjustRightInd w:val="0"/>
        <w:spacing w:after="0" w:line="240" w:lineRule="auto"/>
        <w:rPr>
          <w:rFonts w:cs="Calibri"/>
          <w:color w:val="000000"/>
        </w:rPr>
      </w:pPr>
    </w:p>
    <w:p w14:paraId="1015F692" w14:textId="30A6EFAB"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b/>
          <w:sz w:val="18"/>
          <w:szCs w:val="18"/>
        </w:rPr>
        <w:t xml:space="preserve">Your attention is specifically drawn to the following: </w:t>
      </w:r>
      <w:r w:rsidRPr="005C3F31">
        <w:rPr>
          <w:rFonts w:cs="Calibri"/>
          <w:sz w:val="18"/>
          <w:szCs w:val="18"/>
        </w:rPr>
        <w:t xml:space="preserve">Where you cancel your policy </w:t>
      </w:r>
      <w:r w:rsidRPr="005C3F31">
        <w:rPr>
          <w:rFonts w:cs="Calibri"/>
          <w:b/>
          <w:sz w:val="18"/>
          <w:szCs w:val="18"/>
        </w:rPr>
        <w:t>after</w:t>
      </w:r>
      <w:r w:rsidRPr="005C3F31">
        <w:rPr>
          <w:rFonts w:cs="Calibri"/>
          <w:sz w:val="18"/>
          <w:szCs w:val="18"/>
        </w:rPr>
        <w:t xml:space="preserve"> the expiry of the cooling off period or where you request a mid-term adjustment which results in a refund of premium, </w:t>
      </w:r>
      <w:r w:rsidRPr="005C3F31">
        <w:rPr>
          <w:rFonts w:cs="Calibri"/>
          <w:b/>
          <w:i/>
          <w:sz w:val="18"/>
          <w:szCs w:val="18"/>
        </w:rPr>
        <w:t>we reserve the right to charge you for our time and costs</w:t>
      </w:r>
      <w:r w:rsidRPr="005C3F31">
        <w:rPr>
          <w:rFonts w:cs="Calibri"/>
          <w:sz w:val="18"/>
          <w:szCs w:val="18"/>
        </w:rPr>
        <w:t xml:space="preserve">.  </w:t>
      </w:r>
      <w:r w:rsidRPr="005C3F31">
        <w:rPr>
          <w:rFonts w:cs="Calibri"/>
          <w:b/>
          <w:i/>
          <w:sz w:val="18"/>
          <w:szCs w:val="18"/>
        </w:rPr>
        <w:t>This will usually result in us reducing the amount refunded to you by the FULL amount of the commission and fees we would have received had you not cancelled</w:t>
      </w:r>
      <w:r w:rsidRPr="005C3F31">
        <w:rPr>
          <w:rFonts w:cs="Calibri"/>
          <w:sz w:val="18"/>
          <w:szCs w:val="18"/>
        </w:rPr>
        <w:t xml:space="preserve">.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r w:rsidRPr="005C3F31">
        <w:rPr>
          <w:rFonts w:cs="Calibri"/>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£15.</w:t>
      </w:r>
      <w:r w:rsidR="00B808B2">
        <w:rPr>
          <w:rFonts w:cs="Calibri"/>
          <w:color w:val="000000"/>
          <w:sz w:val="18"/>
          <w:szCs w:val="18"/>
        </w:rPr>
        <w:t xml:space="preserve"> </w:t>
      </w:r>
      <w:r w:rsidR="00B808B2" w:rsidRPr="00B808B2">
        <w:rPr>
          <w:rFonts w:cs="Calibri"/>
          <w:color w:val="000000"/>
          <w:sz w:val="18"/>
          <w:szCs w:val="18"/>
        </w:rPr>
        <w:t>Bank details may be retained for the purposes of refunds and claims payments that may be made by BACS.</w:t>
      </w:r>
    </w:p>
    <w:p w14:paraId="7C8FAC16" w14:textId="77777777" w:rsidR="00983845" w:rsidRDefault="00983845" w:rsidP="002072E2">
      <w:pPr>
        <w:autoSpaceDE w:val="0"/>
        <w:autoSpaceDN w:val="0"/>
        <w:adjustRightInd w:val="0"/>
        <w:spacing w:after="0" w:line="240" w:lineRule="auto"/>
        <w:rPr>
          <w:rFonts w:cs="Calibri"/>
          <w:color w:val="000000"/>
          <w:sz w:val="18"/>
          <w:szCs w:val="18"/>
        </w:rPr>
      </w:pPr>
    </w:p>
    <w:p w14:paraId="5329657E"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Complaints</w:t>
      </w:r>
    </w:p>
    <w:p w14:paraId="76276411" w14:textId="77777777" w:rsidR="002072E2" w:rsidRPr="005C3F31" w:rsidRDefault="002072E2" w:rsidP="002072E2">
      <w:pPr>
        <w:autoSpaceDE w:val="0"/>
        <w:autoSpaceDN w:val="0"/>
        <w:adjustRightInd w:val="0"/>
        <w:spacing w:after="0" w:line="240" w:lineRule="auto"/>
        <w:rPr>
          <w:rFonts w:cs="Calibri"/>
          <w:sz w:val="18"/>
          <w:szCs w:val="18"/>
        </w:rPr>
      </w:pPr>
      <w:r w:rsidRPr="005C3F31">
        <w:rPr>
          <w:rFonts w:cs="Calibri"/>
          <w:color w:val="000000"/>
          <w:sz w:val="18"/>
          <w:szCs w:val="18"/>
        </w:rPr>
        <w:t xml:space="preserve">It is our intention to provide you with the highest possible level of customer service at all times.  </w:t>
      </w:r>
      <w:r w:rsidRPr="005C3F31">
        <w:rPr>
          <w:rFonts w:cs="Calibri"/>
          <w:sz w:val="18"/>
          <w:szCs w:val="18"/>
        </w:rPr>
        <w:t xml:space="preserve">However, we recognise that things can go wrong occasionally and if this </w:t>
      </w:r>
      <w:proofErr w:type="gramStart"/>
      <w:r w:rsidRPr="005C3F31">
        <w:rPr>
          <w:rFonts w:cs="Calibri"/>
          <w:sz w:val="18"/>
          <w:szCs w:val="18"/>
        </w:rPr>
        <w:t>occurs</w:t>
      </w:r>
      <w:proofErr w:type="gramEnd"/>
      <w:r w:rsidRPr="005C3F31">
        <w:rPr>
          <w:rFonts w:cs="Calibri"/>
          <w:sz w:val="18"/>
          <w:szCs w:val="18"/>
        </w:rPr>
        <w:t xml:space="preserve"> we are committed to resolving matters promptly and fairly.</w:t>
      </w:r>
    </w:p>
    <w:p w14:paraId="6036E373"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Should you wish to complain you may do so:</w:t>
      </w:r>
    </w:p>
    <w:p w14:paraId="34C0959C"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xml:space="preserve">• In writing to the Complaints Manager </w:t>
      </w:r>
      <w:r w:rsidR="00CA6970">
        <w:rPr>
          <w:rFonts w:cs="Calibri"/>
          <w:color w:val="000000"/>
          <w:sz w:val="18"/>
          <w:szCs w:val="18"/>
        </w:rPr>
        <w:t>Lee</w:t>
      </w:r>
      <w:r w:rsidRPr="005C3F31">
        <w:rPr>
          <w:rFonts w:cs="Calibri"/>
          <w:color w:val="000000"/>
          <w:sz w:val="18"/>
          <w:szCs w:val="18"/>
        </w:rPr>
        <w:t xml:space="preserve"> Coughlan</w:t>
      </w:r>
    </w:p>
    <w:p w14:paraId="5B384B8D"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By telephone on 01280 814440</w:t>
      </w:r>
    </w:p>
    <w:p w14:paraId="19B73DD0"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By Fax on 01280 814990</w:t>
      </w:r>
    </w:p>
    <w:p w14:paraId="25CB0305" w14:textId="77777777" w:rsidR="002072E2" w:rsidRPr="005C3F31" w:rsidRDefault="002072E2" w:rsidP="002072E2">
      <w:pPr>
        <w:autoSpaceDE w:val="0"/>
        <w:autoSpaceDN w:val="0"/>
        <w:adjustRightInd w:val="0"/>
        <w:spacing w:after="0" w:line="240" w:lineRule="auto"/>
        <w:rPr>
          <w:rFonts w:cs="Calibri"/>
          <w:color w:val="000000"/>
          <w:sz w:val="18"/>
          <w:szCs w:val="18"/>
          <w:highlight w:val="cyan"/>
        </w:rPr>
      </w:pPr>
      <w:r w:rsidRPr="005C3F31">
        <w:rPr>
          <w:rFonts w:cs="Calibri"/>
          <w:color w:val="000000"/>
          <w:sz w:val="18"/>
          <w:szCs w:val="18"/>
        </w:rPr>
        <w:t xml:space="preserve">• By e-mail at </w:t>
      </w:r>
      <w:r w:rsidR="00FE6245">
        <w:rPr>
          <w:rFonts w:cs="Calibri"/>
          <w:color w:val="000000"/>
          <w:sz w:val="18"/>
          <w:szCs w:val="18"/>
        </w:rPr>
        <w:t>lee</w:t>
      </w:r>
      <w:r w:rsidRPr="005C3F31">
        <w:rPr>
          <w:rFonts w:cs="Calibri"/>
          <w:color w:val="000000"/>
          <w:sz w:val="18"/>
          <w:szCs w:val="18"/>
        </w:rPr>
        <w:t>@coughlaninsurance.co.uk</w:t>
      </w:r>
      <w:r w:rsidRPr="005C3F31">
        <w:rPr>
          <w:rFonts w:cs="Calibri"/>
          <w:color w:val="000000"/>
          <w:sz w:val="18"/>
          <w:szCs w:val="18"/>
          <w:highlight w:val="cyan"/>
        </w:rPr>
        <w:t xml:space="preserve"> </w:t>
      </w:r>
    </w:p>
    <w:p w14:paraId="783FA1F7" w14:textId="77777777" w:rsidR="002072E2" w:rsidRPr="005C3F31" w:rsidRDefault="002072E2" w:rsidP="002072E2">
      <w:pPr>
        <w:autoSpaceDE w:val="0"/>
        <w:autoSpaceDN w:val="0"/>
        <w:adjustRightInd w:val="0"/>
        <w:spacing w:after="0" w:line="240" w:lineRule="auto"/>
        <w:rPr>
          <w:rFonts w:cs="Calibri"/>
          <w:color w:val="000000"/>
          <w:sz w:val="18"/>
          <w:szCs w:val="18"/>
        </w:rPr>
      </w:pPr>
      <w:r w:rsidRPr="005C3F31">
        <w:rPr>
          <w:rFonts w:cs="Calibri"/>
          <w:color w:val="000000"/>
          <w:sz w:val="18"/>
          <w:szCs w:val="18"/>
        </w:rPr>
        <w:t>• In person by visiting our office (see above for address)</w:t>
      </w:r>
    </w:p>
    <w:p w14:paraId="3C35880D" w14:textId="77777777"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 xml:space="preserve">Should you not be satisfied with our final response, you may be entitled to refer the matter to the Financial Ombudsman Service (FOS).  More information is available on request or on their website </w:t>
      </w:r>
      <w:hyperlink r:id="rId10" w:history="1">
        <w:r w:rsidRPr="005C3F31">
          <w:rPr>
            <w:rFonts w:cs="Calibri"/>
            <w:color w:val="0000FF"/>
            <w:sz w:val="18"/>
            <w:szCs w:val="18"/>
            <w:u w:val="single"/>
          </w:rPr>
          <w:t>www.financial-ombudsman.org.uk</w:t>
        </w:r>
      </w:hyperlink>
    </w:p>
    <w:p w14:paraId="6CB1365C" w14:textId="77777777" w:rsidR="002072E2" w:rsidRPr="005C3F31" w:rsidRDefault="002072E2" w:rsidP="002072E2">
      <w:pPr>
        <w:autoSpaceDE w:val="0"/>
        <w:autoSpaceDN w:val="0"/>
        <w:adjustRightInd w:val="0"/>
        <w:spacing w:after="0" w:line="240" w:lineRule="auto"/>
        <w:rPr>
          <w:rFonts w:cs="Calibri"/>
          <w:sz w:val="18"/>
          <w:szCs w:val="18"/>
        </w:rPr>
      </w:pPr>
      <w:r w:rsidRPr="005C3F31">
        <w:rPr>
          <w:rFonts w:cs="Calibri"/>
          <w:sz w:val="18"/>
          <w:szCs w:val="18"/>
        </w:rPr>
        <w:t>Further details will be supplied at the time of responding to your complaint.</w:t>
      </w:r>
    </w:p>
    <w:p w14:paraId="5ECF0F76" w14:textId="2F98B86C" w:rsidR="002072E2" w:rsidRDefault="002072E2" w:rsidP="002072E2">
      <w:pPr>
        <w:autoSpaceDE w:val="0"/>
        <w:autoSpaceDN w:val="0"/>
        <w:adjustRightInd w:val="0"/>
        <w:spacing w:after="0" w:line="240" w:lineRule="auto"/>
        <w:rPr>
          <w:rFonts w:cs="Calibri"/>
          <w:sz w:val="18"/>
          <w:szCs w:val="18"/>
        </w:rPr>
      </w:pPr>
      <w:r w:rsidRPr="005C3F31">
        <w:rPr>
          <w:rFonts w:cs="Calibri"/>
          <w:sz w:val="18"/>
          <w:szCs w:val="18"/>
        </w:rPr>
        <w:t>We are a firm that sell products online and are required to inform you of the availability of the online dispute resolution (ODR) platform to assist you if we are unable to resolve your complaint.  This facility will direct you to the alternative disputes resolution (ADR) provider for the firm who in this case is the Financial Ombudsman Service (FOS) and you may therefore wish to contact them direct.</w:t>
      </w:r>
      <w:r w:rsidR="006401F5">
        <w:rPr>
          <w:rFonts w:cs="Calibri"/>
          <w:sz w:val="18"/>
          <w:szCs w:val="18"/>
        </w:rPr>
        <w:t xml:space="preserve"> </w:t>
      </w:r>
      <w:r w:rsidRPr="005C3F31">
        <w:rPr>
          <w:rFonts w:cs="Calibri"/>
          <w:sz w:val="18"/>
          <w:szCs w:val="18"/>
        </w:rPr>
        <w:t xml:space="preserve">More details are available on </w:t>
      </w:r>
      <w:hyperlink r:id="rId11" w:history="1">
        <w:r w:rsidRPr="005C3F31">
          <w:rPr>
            <w:rFonts w:cs="Calibri"/>
            <w:color w:val="0000FF"/>
            <w:sz w:val="18"/>
            <w:szCs w:val="18"/>
            <w:u w:val="single"/>
          </w:rPr>
          <w:t>https://webgate.ec.europa.eu/odr</w:t>
        </w:r>
      </w:hyperlink>
      <w:r w:rsidRPr="005C3F31">
        <w:rPr>
          <w:rFonts w:cs="Calibri"/>
          <w:sz w:val="18"/>
          <w:szCs w:val="18"/>
        </w:rPr>
        <w:t xml:space="preserve">  </w:t>
      </w:r>
    </w:p>
    <w:p w14:paraId="10E7E0ED" w14:textId="2AACA7D6" w:rsidR="002E27A0" w:rsidRDefault="002E27A0" w:rsidP="002072E2">
      <w:pPr>
        <w:autoSpaceDE w:val="0"/>
        <w:autoSpaceDN w:val="0"/>
        <w:adjustRightInd w:val="0"/>
        <w:spacing w:after="0" w:line="240" w:lineRule="auto"/>
        <w:rPr>
          <w:rFonts w:cs="Calibri"/>
          <w:sz w:val="18"/>
          <w:szCs w:val="18"/>
        </w:rPr>
      </w:pPr>
    </w:p>
    <w:p w14:paraId="3CAF7803" w14:textId="329BD891" w:rsidR="002E27A0" w:rsidRDefault="002E27A0" w:rsidP="002072E2">
      <w:pPr>
        <w:autoSpaceDE w:val="0"/>
        <w:autoSpaceDN w:val="0"/>
        <w:adjustRightInd w:val="0"/>
        <w:spacing w:after="0" w:line="240" w:lineRule="auto"/>
        <w:rPr>
          <w:rFonts w:cs="Calibri"/>
          <w:sz w:val="18"/>
          <w:szCs w:val="18"/>
        </w:rPr>
      </w:pPr>
    </w:p>
    <w:p w14:paraId="1FD00579" w14:textId="77777777" w:rsidR="002E27A0" w:rsidRPr="005C3F31" w:rsidRDefault="002E27A0" w:rsidP="002072E2">
      <w:pPr>
        <w:autoSpaceDE w:val="0"/>
        <w:autoSpaceDN w:val="0"/>
        <w:adjustRightInd w:val="0"/>
        <w:spacing w:after="0" w:line="240" w:lineRule="auto"/>
        <w:rPr>
          <w:rFonts w:cs="Calibri"/>
          <w:sz w:val="18"/>
          <w:szCs w:val="18"/>
        </w:rPr>
      </w:pPr>
    </w:p>
    <w:p w14:paraId="7EC72CE5"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lastRenderedPageBreak/>
        <w:t>Financial Services Compensation Scheme (FSCS)</w:t>
      </w:r>
    </w:p>
    <w:p w14:paraId="3A12447A" w14:textId="77777777" w:rsidR="002072E2" w:rsidRPr="005C3F31" w:rsidRDefault="002072E2" w:rsidP="002072E2">
      <w:pPr>
        <w:autoSpaceDE w:val="0"/>
        <w:autoSpaceDN w:val="0"/>
        <w:adjustRightInd w:val="0"/>
        <w:spacing w:after="0" w:line="240" w:lineRule="auto"/>
        <w:rPr>
          <w:rFonts w:cs="Calibri"/>
          <w:sz w:val="18"/>
          <w:szCs w:val="18"/>
        </w:rPr>
      </w:pPr>
      <w:r w:rsidRPr="005C3F31">
        <w:rPr>
          <w:rFonts w:cs="Calibri"/>
          <w:color w:val="000000"/>
          <w:sz w:val="18"/>
          <w:szCs w:val="18"/>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2" w:history="1">
        <w:r w:rsidRPr="005C3F31">
          <w:rPr>
            <w:rFonts w:cs="Calibri"/>
            <w:color w:val="0000FF"/>
            <w:sz w:val="18"/>
            <w:szCs w:val="18"/>
            <w:u w:val="single"/>
          </w:rPr>
          <w:t>www.fscs.org.uk</w:t>
        </w:r>
      </w:hyperlink>
      <w:r w:rsidRPr="005C3F31">
        <w:rPr>
          <w:rFonts w:cs="Calibri"/>
          <w:sz w:val="18"/>
          <w:szCs w:val="18"/>
        </w:rPr>
        <w:t>.</w:t>
      </w:r>
    </w:p>
    <w:p w14:paraId="65F6A92F"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Confidentiality and Data Protection</w:t>
      </w:r>
    </w:p>
    <w:p w14:paraId="42C55E72" w14:textId="77777777" w:rsidR="002072E2" w:rsidRPr="005C3F31" w:rsidRDefault="002072E2" w:rsidP="002072E2">
      <w:pPr>
        <w:spacing w:after="0" w:line="240" w:lineRule="auto"/>
        <w:rPr>
          <w:rFonts w:cs="Calibri"/>
          <w:sz w:val="18"/>
          <w:szCs w:val="18"/>
        </w:rPr>
      </w:pPr>
      <w:r w:rsidRPr="005C3F31">
        <w:rPr>
          <w:rFonts w:cs="Calibri"/>
          <w:sz w:val="18"/>
          <w:szCs w:val="18"/>
        </w:rPr>
        <w:t>We are a data controller for the information you provide to us including individual, identification and financial details, policy history and special category data (such as medical or criminal history).</w:t>
      </w:r>
    </w:p>
    <w:p w14:paraId="28C5043F" w14:textId="77777777" w:rsidR="002072E2" w:rsidRPr="005C3F31" w:rsidRDefault="002072E2" w:rsidP="002072E2">
      <w:pPr>
        <w:spacing w:after="0" w:line="240" w:lineRule="auto"/>
        <w:rPr>
          <w:rFonts w:cs="Calibri"/>
          <w:sz w:val="18"/>
          <w:szCs w:val="18"/>
        </w:rPr>
      </w:pPr>
      <w:r w:rsidRPr="005C3F31">
        <w:rPr>
          <w:rFonts w:cs="Calibri"/>
          <w:sz w:val="18"/>
          <w:szCs w:val="18"/>
        </w:rPr>
        <w:t xml:space="preserve">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w:t>
      </w:r>
      <w:r w:rsidR="009D2439" w:rsidRPr="009D2439">
        <w:rPr>
          <w:rFonts w:cs="Calibri"/>
          <w:sz w:val="18"/>
          <w:szCs w:val="18"/>
        </w:rPr>
        <w:t xml:space="preserve">in our full ‘Privacy Notice’ attached to these terms of business and on our website at </w:t>
      </w:r>
      <w:hyperlink r:id="rId13" w:history="1">
        <w:r w:rsidRPr="005C3F31">
          <w:rPr>
            <w:rFonts w:cs="Calibri"/>
            <w:color w:val="0000FF"/>
            <w:sz w:val="18"/>
            <w:szCs w:val="18"/>
            <w:u w:val="single"/>
          </w:rPr>
          <w:t>www.coughlaninsurance.co.uk</w:t>
        </w:r>
      </w:hyperlink>
      <w:r w:rsidRPr="005C3F31">
        <w:rPr>
          <w:rFonts w:cs="Calibri"/>
          <w:sz w:val="18"/>
          <w:szCs w:val="18"/>
        </w:rPr>
        <w:t>.</w:t>
      </w:r>
    </w:p>
    <w:p w14:paraId="2940ADA5" w14:textId="77777777" w:rsidR="002072E2" w:rsidRPr="005C3F31" w:rsidRDefault="002072E2" w:rsidP="002072E2">
      <w:pPr>
        <w:spacing w:after="0" w:line="240" w:lineRule="auto"/>
        <w:rPr>
          <w:rFonts w:cs="Calibri"/>
          <w:b/>
          <w:bCs/>
        </w:rPr>
      </w:pPr>
    </w:p>
    <w:p w14:paraId="315254BB"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Communications/Documentation</w:t>
      </w:r>
    </w:p>
    <w:p w14:paraId="3E894FD8" w14:textId="77777777"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14:paraId="34C8D701" w14:textId="77777777" w:rsidR="002072E2" w:rsidRPr="005C3F31" w:rsidRDefault="002072E2" w:rsidP="002072E2">
      <w:pPr>
        <w:autoSpaceDE w:val="0"/>
        <w:autoSpaceDN w:val="0"/>
        <w:adjustRightInd w:val="0"/>
        <w:spacing w:after="10" w:line="240" w:lineRule="auto"/>
        <w:rPr>
          <w:rFonts w:cs="Calibri"/>
          <w:color w:val="000000"/>
        </w:rPr>
      </w:pPr>
    </w:p>
    <w:p w14:paraId="17ED0A6C"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Termination of our authority to act on your behalf</w:t>
      </w:r>
    </w:p>
    <w:p w14:paraId="7BB58887" w14:textId="77777777" w:rsidR="002072E2" w:rsidRPr="004D0AE8" w:rsidRDefault="002072E2" w:rsidP="004D0AE8">
      <w:pPr>
        <w:spacing w:after="0" w:line="240" w:lineRule="auto"/>
        <w:rPr>
          <w:rFonts w:cs="Calibri"/>
          <w:sz w:val="18"/>
          <w:szCs w:val="18"/>
        </w:rPr>
      </w:pPr>
      <w:r w:rsidRPr="005C3F31">
        <w:rPr>
          <w:rFonts w:cs="Calibri"/>
          <w:sz w:val="18"/>
          <w:szCs w:val="18"/>
        </w:rPr>
        <w:t xml:space="preserve">You or we may terminate our authority to act on your behalf by providing at least 14 </w:t>
      </w:r>
      <w:r w:rsidR="004D0AE8" w:rsidRPr="005C3F31">
        <w:rPr>
          <w:rFonts w:cs="Calibri"/>
          <w:sz w:val="18"/>
          <w:szCs w:val="18"/>
        </w:rPr>
        <w:t>days’ notice</w:t>
      </w:r>
      <w:r w:rsidRPr="005C3F31">
        <w:rPr>
          <w:rFonts w:cs="Calibri"/>
          <w:sz w:val="18"/>
          <w:szCs w:val="18"/>
        </w:rPr>
        <w:t xml:space="preserve"> in writing (or such other period we agree).  Termination is without prejudice to any transactions already initiated by you, which will be completed according to these terms of business unless we agree otherwise in writing. </w:t>
      </w:r>
      <w:r w:rsidRPr="005C3F31">
        <w:rPr>
          <w:rFonts w:cs="Calibri"/>
          <w:color w:val="000000"/>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7E43A531" w14:textId="77777777" w:rsidR="002072E2" w:rsidRPr="005C3F31" w:rsidRDefault="002072E2" w:rsidP="002072E2">
      <w:pPr>
        <w:autoSpaceDE w:val="0"/>
        <w:autoSpaceDN w:val="0"/>
        <w:adjustRightInd w:val="0"/>
        <w:spacing w:after="10" w:line="240" w:lineRule="auto"/>
        <w:rPr>
          <w:rFonts w:cs="Calibri"/>
          <w:color w:val="000000"/>
          <w:sz w:val="18"/>
          <w:szCs w:val="18"/>
        </w:rPr>
      </w:pPr>
    </w:p>
    <w:p w14:paraId="04253646" w14:textId="77777777" w:rsidR="002072E2" w:rsidRPr="005C3F31" w:rsidRDefault="002072E2" w:rsidP="002072E2">
      <w:pPr>
        <w:pBdr>
          <w:top w:val="single" w:sz="24" w:space="0" w:color="DEEAF6"/>
          <w:left w:val="single" w:sz="24" w:space="0" w:color="DEEAF6"/>
          <w:bottom w:val="single" w:sz="24" w:space="0" w:color="DEEAF6"/>
          <w:right w:val="single" w:sz="24" w:space="0" w:color="DEEAF6"/>
        </w:pBdr>
        <w:shd w:val="clear" w:color="auto" w:fill="DEEAF6"/>
        <w:spacing w:before="100" w:after="0" w:line="240" w:lineRule="auto"/>
        <w:rPr>
          <w:rFonts w:cs="Calibri"/>
          <w:b/>
          <w:color w:val="1F497D"/>
        </w:rPr>
      </w:pPr>
      <w:r w:rsidRPr="005C3F31">
        <w:rPr>
          <w:rFonts w:cs="Calibri"/>
          <w:b/>
          <w:color w:val="1F497D"/>
        </w:rPr>
        <w:t>General</w:t>
      </w:r>
    </w:p>
    <w:p w14:paraId="229FDD72" w14:textId="77777777" w:rsidR="002072E2" w:rsidRPr="005C3F31" w:rsidRDefault="002072E2" w:rsidP="002072E2">
      <w:pPr>
        <w:autoSpaceDE w:val="0"/>
        <w:autoSpaceDN w:val="0"/>
        <w:adjustRightInd w:val="0"/>
        <w:spacing w:after="10" w:line="240" w:lineRule="auto"/>
        <w:rPr>
          <w:rFonts w:cs="Calibri"/>
          <w:color w:val="000000"/>
          <w:sz w:val="18"/>
          <w:szCs w:val="18"/>
        </w:rPr>
      </w:pPr>
      <w:r w:rsidRPr="005C3F31">
        <w:rPr>
          <w:rFonts w:cs="Calibri"/>
          <w:color w:val="000000"/>
          <w:sz w:val="18"/>
          <w:szCs w:val="18"/>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w:t>
      </w:r>
      <w:r w:rsidR="004D0AE8">
        <w:rPr>
          <w:rFonts w:cs="Calibri"/>
          <w:color w:val="000000"/>
          <w:sz w:val="18"/>
          <w:szCs w:val="18"/>
        </w:rPr>
        <w:t xml:space="preserve"> </w:t>
      </w:r>
      <w:r w:rsidRPr="005C3F31">
        <w:rPr>
          <w:rFonts w:cs="Calibri"/>
          <w:color w:val="000000"/>
          <w:sz w:val="18"/>
          <w:szCs w:val="18"/>
        </w:rPr>
        <w:t>(whether verbal or written) you are deemed to accept our offer to act for you on the basis of these Terms, by conduct, upon your instructing us to arrange, renew or otherwise act for you in connection with insurance matters.</w:t>
      </w:r>
      <w:bookmarkEnd w:id="0"/>
    </w:p>
    <w:sectPr w:rsidR="002072E2" w:rsidRPr="005C3F3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C28A" w14:textId="77777777" w:rsidR="002C6878" w:rsidRDefault="002C6878" w:rsidP="002072E2">
      <w:pPr>
        <w:spacing w:after="0" w:line="240" w:lineRule="auto"/>
      </w:pPr>
      <w:r>
        <w:separator/>
      </w:r>
    </w:p>
  </w:endnote>
  <w:endnote w:type="continuationSeparator" w:id="0">
    <w:p w14:paraId="7E6C77E2" w14:textId="77777777" w:rsidR="002C6878" w:rsidRDefault="002C6878" w:rsidP="0020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95FF" w14:textId="199530D7" w:rsidR="00B808B2" w:rsidRDefault="00B808B2">
    <w:pPr>
      <w:pStyle w:val="Footer"/>
    </w:pPr>
    <w:r>
      <w:t xml:space="preserve">                                                                                                                                               Version </w:t>
    </w:r>
    <w:r w:rsidR="002E27A0">
      <w:t>21</w:t>
    </w:r>
    <w:r>
      <w:t xml:space="preserve"> </w:t>
    </w:r>
    <w:r w:rsidR="002E27A0">
      <w:t xml:space="preserve">February </w:t>
    </w:r>
    <w:r>
      <w:t>202</w:t>
    </w:r>
    <w:r w:rsidR="002E27A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F42DF" w14:textId="77777777" w:rsidR="002C6878" w:rsidRDefault="002C6878" w:rsidP="002072E2">
      <w:pPr>
        <w:spacing w:after="0" w:line="240" w:lineRule="auto"/>
      </w:pPr>
      <w:r>
        <w:separator/>
      </w:r>
    </w:p>
  </w:footnote>
  <w:footnote w:type="continuationSeparator" w:id="0">
    <w:p w14:paraId="4D0EADCE" w14:textId="77777777" w:rsidR="002C6878" w:rsidRDefault="002C6878" w:rsidP="0020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B173B"/>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2"/>
    <w:rsid w:val="002072E2"/>
    <w:rsid w:val="002334B7"/>
    <w:rsid w:val="002C6878"/>
    <w:rsid w:val="002E27A0"/>
    <w:rsid w:val="003B6322"/>
    <w:rsid w:val="00420AF6"/>
    <w:rsid w:val="004D0AE8"/>
    <w:rsid w:val="005961FF"/>
    <w:rsid w:val="006401F5"/>
    <w:rsid w:val="00655B61"/>
    <w:rsid w:val="006947FF"/>
    <w:rsid w:val="00915055"/>
    <w:rsid w:val="0094183D"/>
    <w:rsid w:val="00983845"/>
    <w:rsid w:val="009D2439"/>
    <w:rsid w:val="00A713BD"/>
    <w:rsid w:val="00AA0A13"/>
    <w:rsid w:val="00B808B2"/>
    <w:rsid w:val="00B95A7E"/>
    <w:rsid w:val="00C17877"/>
    <w:rsid w:val="00C35BC8"/>
    <w:rsid w:val="00CA6970"/>
    <w:rsid w:val="00CC3750"/>
    <w:rsid w:val="00E14FD2"/>
    <w:rsid w:val="00E23F3A"/>
    <w:rsid w:val="00E818C1"/>
    <w:rsid w:val="00ED22C4"/>
    <w:rsid w:val="00FE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28EF"/>
  <w15:chartTrackingRefBased/>
  <w15:docId w15:val="{3617677A-C79D-4265-81E9-AB03A7F2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E2"/>
    <w:pPr>
      <w:spacing w:after="120" w:line="264" w:lineRule="auto"/>
    </w:pPr>
    <w:rPr>
      <w:rFonts w:ascii="Calibri" w:eastAsia="Times New Roman" w:hAnsi="Calibri" w:cs="Times New Roman"/>
      <w:sz w:val="20"/>
      <w:szCs w:val="20"/>
      <w:lang w:eastAsia="en-GB"/>
    </w:rPr>
  </w:style>
  <w:style w:type="paragraph" w:styleId="Heading2">
    <w:name w:val="heading 2"/>
    <w:basedOn w:val="Normal"/>
    <w:next w:val="Normal"/>
    <w:link w:val="Heading2Char"/>
    <w:uiPriority w:val="9"/>
    <w:semiHidden/>
    <w:unhideWhenUsed/>
    <w:qFormat/>
    <w:rsid w:val="00207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
    <w:name w:val="TOC2"/>
    <w:basedOn w:val="Heading2"/>
    <w:link w:val="TOC2Char"/>
    <w:rsid w:val="002072E2"/>
    <w:pPr>
      <w:spacing w:before="80" w:line="240" w:lineRule="auto"/>
    </w:pPr>
    <w:rPr>
      <w:rFonts w:ascii="Calibri Light" w:eastAsia="SimSun" w:hAnsi="Calibri Light" w:cs="Times New Roman"/>
      <w:color w:val="404040"/>
      <w:sz w:val="28"/>
      <w:szCs w:val="28"/>
    </w:rPr>
  </w:style>
  <w:style w:type="character" w:customStyle="1" w:styleId="TOC2Char">
    <w:name w:val="TOC2 Char"/>
    <w:link w:val="TOC2"/>
    <w:rsid w:val="002072E2"/>
    <w:rPr>
      <w:rFonts w:ascii="Calibri Light" w:eastAsia="SimSun" w:hAnsi="Calibri Light" w:cs="Times New Roman"/>
      <w:color w:val="404040"/>
      <w:sz w:val="28"/>
      <w:szCs w:val="28"/>
      <w:lang w:eastAsia="en-GB"/>
    </w:rPr>
  </w:style>
  <w:style w:type="character" w:customStyle="1" w:styleId="Heading2Char">
    <w:name w:val="Heading 2 Char"/>
    <w:basedOn w:val="DefaultParagraphFont"/>
    <w:link w:val="Heading2"/>
    <w:uiPriority w:val="9"/>
    <w:semiHidden/>
    <w:rsid w:val="002072E2"/>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20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E2"/>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20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E2"/>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A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70"/>
    <w:rPr>
      <w:rFonts w:ascii="Segoe UI" w:eastAsia="Times New Roman" w:hAnsi="Segoe UI" w:cs="Segoe UI"/>
      <w:sz w:val="18"/>
      <w:szCs w:val="18"/>
      <w:lang w:eastAsia="en-GB"/>
    </w:rPr>
  </w:style>
  <w:style w:type="character" w:styleId="IntenseEmphasis">
    <w:name w:val="Intense Emphasis"/>
    <w:basedOn w:val="DefaultParagraphFont"/>
    <w:uiPriority w:val="21"/>
    <w:qFormat/>
    <w:rsid w:val="002334B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ghlaninsuranc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s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od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inancial-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E1CD344E6E7499E301EBFBC874BBF" ma:contentTypeVersion="10" ma:contentTypeDescription="Create a new document." ma:contentTypeScope="" ma:versionID="83ba98e11e67158b2b231891feaf4679">
  <xsd:schema xmlns:xsd="http://www.w3.org/2001/XMLSchema" xmlns:xs="http://www.w3.org/2001/XMLSchema" xmlns:p="http://schemas.microsoft.com/office/2006/metadata/properties" xmlns:ns2="67178d65-07a5-4146-9585-702cbc61d372" targetNamespace="http://schemas.microsoft.com/office/2006/metadata/properties" ma:root="true" ma:fieldsID="29db240bda21e2619f33edb00c32ee77" ns2:_="">
    <xsd:import namespace="67178d65-07a5-4146-9585-702cbc61d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78d65-07a5-4146-9585-702cbc61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23884-675F-404B-B431-5667AC411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0A468-8984-4FE0-B5E1-1156EE62BF83}">
  <ds:schemaRefs>
    <ds:schemaRef ds:uri="http://schemas.microsoft.com/sharepoint/v3/contenttype/forms"/>
  </ds:schemaRefs>
</ds:datastoreItem>
</file>

<file path=customXml/itemProps3.xml><?xml version="1.0" encoding="utf-8"?>
<ds:datastoreItem xmlns:ds="http://schemas.openxmlformats.org/officeDocument/2006/customXml" ds:itemID="{058224D1-0467-4B48-AF17-262BF2F04970}"/>
</file>

<file path=docProps/app.xml><?xml version="1.0" encoding="utf-8"?>
<Properties xmlns="http://schemas.openxmlformats.org/officeDocument/2006/extended-properties" xmlns:vt="http://schemas.openxmlformats.org/officeDocument/2006/docPropsVTypes">
  <Template>Normal</Template>
  <TotalTime>3</TotalTime>
  <Pages>5</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Coughlan</dc:creator>
  <cp:keywords/>
  <dc:description/>
  <cp:lastModifiedBy>Jerry Coughlan</cp:lastModifiedBy>
  <cp:revision>2</cp:revision>
  <cp:lastPrinted>2019-07-02T13:19:00Z</cp:lastPrinted>
  <dcterms:created xsi:type="dcterms:W3CDTF">2021-03-16T15:43:00Z</dcterms:created>
  <dcterms:modified xsi:type="dcterms:W3CDTF">2021-03-16T15:43:00Z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0x01010073BE1CD344E6E7499E301EBFBC874BBF</vt:lpwstr>
  </property>
</Properties>
</file>